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B780" w14:textId="1BE24A10" w:rsidR="004613F0" w:rsidRPr="00B70572" w:rsidRDefault="00AF3017" w:rsidP="00B70572">
      <w:pPr>
        <w:pStyle w:val="NoSpacing"/>
        <w:jc w:val="center"/>
        <w:rPr>
          <w:b/>
          <w:bCs/>
          <w:sz w:val="28"/>
          <w:szCs w:val="28"/>
        </w:rPr>
      </w:pPr>
      <w:r w:rsidRPr="00B70572">
        <w:rPr>
          <w:b/>
          <w:bCs/>
          <w:sz w:val="28"/>
          <w:szCs w:val="28"/>
        </w:rPr>
        <w:t xml:space="preserve">YOUTH LEADERSHIP PROGRAMME </w:t>
      </w:r>
      <w:r w:rsidR="00721972" w:rsidRPr="00B70572">
        <w:rPr>
          <w:b/>
          <w:bCs/>
          <w:sz w:val="28"/>
          <w:szCs w:val="28"/>
        </w:rPr>
        <w:t>PROJECT PLAN</w:t>
      </w:r>
    </w:p>
    <w:p w14:paraId="637B5FBA" w14:textId="77777777" w:rsidR="004613F0" w:rsidRPr="000500A7" w:rsidRDefault="004613F0" w:rsidP="00B8658B">
      <w:pPr>
        <w:pStyle w:val="NoSpacing"/>
        <w:jc w:val="center"/>
        <w:rPr>
          <w:rFonts w:asciiTheme="majorHAnsi" w:hAnsiTheme="majorHAnsi" w:cstheme="majorHAnsi"/>
          <w:b/>
          <w:bCs/>
          <w:sz w:val="28"/>
          <w:szCs w:val="28"/>
          <w:u w:val="single"/>
        </w:rPr>
      </w:pPr>
    </w:p>
    <w:tbl>
      <w:tblPr>
        <w:tblStyle w:val="TableGrid"/>
        <w:tblW w:w="13770" w:type="dxa"/>
        <w:tblInd w:w="-635" w:type="dxa"/>
        <w:tblLook w:val="04A0" w:firstRow="1" w:lastRow="0" w:firstColumn="1" w:lastColumn="0" w:noHBand="0" w:noVBand="1"/>
      </w:tblPr>
      <w:tblGrid>
        <w:gridCol w:w="13770"/>
      </w:tblGrid>
      <w:tr w:rsidR="00AF3017" w:rsidRPr="000500A7" w14:paraId="643A48D7" w14:textId="77777777" w:rsidTr="00B70572">
        <w:tc>
          <w:tcPr>
            <w:tcW w:w="13770" w:type="dxa"/>
            <w:shd w:val="clear" w:color="auto" w:fill="FBE4D5" w:themeFill="accent2" w:themeFillTint="33"/>
          </w:tcPr>
          <w:p w14:paraId="734975D4" w14:textId="2D889B36" w:rsidR="00AF3017" w:rsidRPr="000500A7" w:rsidRDefault="00AF3017" w:rsidP="00AF3017">
            <w:pPr>
              <w:pStyle w:val="NoSpacing"/>
              <w:rPr>
                <w:rFonts w:asciiTheme="majorHAnsi" w:hAnsiTheme="majorHAnsi" w:cstheme="majorHAnsi"/>
                <w:b/>
                <w:sz w:val="28"/>
                <w:szCs w:val="28"/>
              </w:rPr>
            </w:pPr>
            <w:r w:rsidRPr="00B70572">
              <w:rPr>
                <w:b/>
                <w:bCs/>
                <w:sz w:val="28"/>
                <w:szCs w:val="28"/>
              </w:rPr>
              <w:t>Chosen YLP Topic</w:t>
            </w:r>
            <w:r w:rsidR="00B70572">
              <w:rPr>
                <w:b/>
                <w:bCs/>
                <w:sz w:val="28"/>
                <w:szCs w:val="28"/>
              </w:rPr>
              <w:t xml:space="preserve"> of Year</w:t>
            </w:r>
            <w:r w:rsidR="006041AA">
              <w:rPr>
                <w:b/>
                <w:bCs/>
                <w:sz w:val="28"/>
                <w:szCs w:val="28"/>
              </w:rPr>
              <w:t>:</w:t>
            </w:r>
          </w:p>
        </w:tc>
      </w:tr>
      <w:tr w:rsidR="00AF3017" w:rsidRPr="000500A7" w14:paraId="1E902D1A" w14:textId="77777777" w:rsidTr="000500A7">
        <w:tc>
          <w:tcPr>
            <w:tcW w:w="13770" w:type="dxa"/>
          </w:tcPr>
          <w:p w14:paraId="2B094B08" w14:textId="4CEAF754" w:rsidR="006041AA" w:rsidRPr="000500A7" w:rsidRDefault="00813A96" w:rsidP="006041AA">
            <w:pPr>
              <w:pStyle w:val="NoSpacing"/>
              <w:rPr>
                <w:rFonts w:asciiTheme="majorHAnsi" w:hAnsiTheme="majorHAnsi" w:cstheme="majorHAnsi"/>
                <w:b/>
                <w:sz w:val="28"/>
                <w:szCs w:val="28"/>
                <w:u w:val="single"/>
              </w:rPr>
            </w:pPr>
            <w:r>
              <w:rPr>
                <w:rFonts w:asciiTheme="majorHAnsi" w:hAnsiTheme="majorHAnsi" w:cstheme="majorHAnsi"/>
                <w:b/>
                <w:sz w:val="28"/>
                <w:szCs w:val="28"/>
                <w:u w:val="single"/>
              </w:rPr>
              <w:t>No Poverty</w:t>
            </w:r>
          </w:p>
        </w:tc>
      </w:tr>
      <w:tr w:rsidR="00AF3017" w:rsidRPr="000500A7" w14:paraId="6AE577CE" w14:textId="77777777" w:rsidTr="00B70572">
        <w:tc>
          <w:tcPr>
            <w:tcW w:w="13770" w:type="dxa"/>
            <w:shd w:val="clear" w:color="auto" w:fill="FBE4D5" w:themeFill="accent2" w:themeFillTint="33"/>
          </w:tcPr>
          <w:p w14:paraId="67C0CF81" w14:textId="03F2E51E" w:rsidR="00AF3017" w:rsidRPr="000500A7" w:rsidRDefault="00AF3017" w:rsidP="00AF3017">
            <w:pPr>
              <w:pStyle w:val="NoSpacing"/>
              <w:rPr>
                <w:rFonts w:asciiTheme="majorHAnsi" w:hAnsiTheme="majorHAnsi" w:cstheme="majorHAnsi"/>
                <w:b/>
                <w:sz w:val="28"/>
                <w:szCs w:val="28"/>
              </w:rPr>
            </w:pPr>
            <w:r w:rsidRPr="00B70572">
              <w:rPr>
                <w:b/>
                <w:bCs/>
                <w:sz w:val="28"/>
                <w:szCs w:val="28"/>
              </w:rPr>
              <w:t xml:space="preserve">Connection to Current Local </w:t>
            </w:r>
            <w:r w:rsidR="00721972" w:rsidRPr="00B70572">
              <w:rPr>
                <w:b/>
                <w:bCs/>
                <w:sz w:val="28"/>
                <w:szCs w:val="28"/>
              </w:rPr>
              <w:t xml:space="preserve">Community </w:t>
            </w:r>
            <w:r w:rsidRPr="00B70572">
              <w:rPr>
                <w:b/>
                <w:bCs/>
                <w:sz w:val="28"/>
                <w:szCs w:val="28"/>
              </w:rPr>
              <w:t xml:space="preserve">/ Global </w:t>
            </w:r>
            <w:r w:rsidR="00721972" w:rsidRPr="00B70572">
              <w:rPr>
                <w:b/>
                <w:bCs/>
                <w:sz w:val="28"/>
                <w:szCs w:val="28"/>
              </w:rPr>
              <w:t>Issues</w:t>
            </w:r>
          </w:p>
        </w:tc>
      </w:tr>
      <w:tr w:rsidR="00AF3017" w:rsidRPr="000500A7" w14:paraId="4121AB0D" w14:textId="77777777" w:rsidTr="000500A7">
        <w:tc>
          <w:tcPr>
            <w:tcW w:w="13770" w:type="dxa"/>
            <w:shd w:val="clear" w:color="auto" w:fill="FFFFFF" w:themeFill="background1"/>
          </w:tcPr>
          <w:p w14:paraId="191B2330" w14:textId="117276B0" w:rsidR="006041AA" w:rsidRPr="000500A7" w:rsidRDefault="00813A96" w:rsidP="00721972">
            <w:pPr>
              <w:pStyle w:val="NoSpacing"/>
              <w:rPr>
                <w:rFonts w:asciiTheme="majorHAnsi" w:hAnsiTheme="majorHAnsi" w:cstheme="majorHAnsi"/>
                <w:b/>
                <w:sz w:val="28"/>
                <w:szCs w:val="28"/>
              </w:rPr>
            </w:pPr>
            <w:r>
              <w:rPr>
                <w:rFonts w:asciiTheme="majorHAnsi" w:hAnsiTheme="majorHAnsi" w:cstheme="majorHAnsi"/>
                <w:b/>
                <w:sz w:val="28"/>
                <w:szCs w:val="28"/>
              </w:rPr>
              <w:t>Qatar labor visa and NOC issues during the FIFA preparations</w:t>
            </w:r>
          </w:p>
        </w:tc>
      </w:tr>
      <w:tr w:rsidR="000500A7" w:rsidRPr="000500A7" w14:paraId="1ABEB44C" w14:textId="77777777" w:rsidTr="00B70572">
        <w:tc>
          <w:tcPr>
            <w:tcW w:w="13770" w:type="dxa"/>
            <w:shd w:val="clear" w:color="auto" w:fill="FBE4D5" w:themeFill="accent2" w:themeFillTint="33"/>
          </w:tcPr>
          <w:p w14:paraId="23B2BB0D" w14:textId="64BFB51D" w:rsidR="000500A7" w:rsidRPr="000500A7" w:rsidRDefault="000500A7" w:rsidP="00AF3017">
            <w:pPr>
              <w:pStyle w:val="NoSpacing"/>
              <w:rPr>
                <w:rFonts w:asciiTheme="majorHAnsi" w:hAnsiTheme="majorHAnsi" w:cstheme="majorHAnsi"/>
                <w:b/>
                <w:sz w:val="28"/>
                <w:szCs w:val="28"/>
              </w:rPr>
            </w:pPr>
            <w:r w:rsidRPr="00B70572">
              <w:rPr>
                <w:b/>
                <w:bCs/>
                <w:sz w:val="28"/>
                <w:szCs w:val="28"/>
              </w:rPr>
              <w:t>Big Idea</w:t>
            </w:r>
          </w:p>
        </w:tc>
      </w:tr>
      <w:tr w:rsidR="000500A7" w:rsidRPr="000500A7" w14:paraId="52B55C0E" w14:textId="77777777" w:rsidTr="000500A7">
        <w:tc>
          <w:tcPr>
            <w:tcW w:w="13770" w:type="dxa"/>
            <w:shd w:val="clear" w:color="auto" w:fill="FFFFFF" w:themeFill="background1"/>
          </w:tcPr>
          <w:p w14:paraId="4EE8C409" w14:textId="550E7E0A" w:rsidR="006041AA" w:rsidRPr="000500A7" w:rsidRDefault="00813A96" w:rsidP="006041AA">
            <w:pPr>
              <w:pStyle w:val="NoSpacing"/>
              <w:rPr>
                <w:rFonts w:asciiTheme="majorHAnsi" w:hAnsiTheme="majorHAnsi" w:cstheme="majorHAnsi"/>
                <w:bCs/>
                <w:sz w:val="28"/>
                <w:szCs w:val="28"/>
              </w:rPr>
            </w:pPr>
            <w:r>
              <w:rPr>
                <w:rFonts w:asciiTheme="majorHAnsi" w:hAnsiTheme="majorHAnsi" w:cstheme="majorHAnsi"/>
                <w:bCs/>
                <w:sz w:val="28"/>
                <w:szCs w:val="28"/>
              </w:rPr>
              <w:t xml:space="preserve">“ A world without poverty” </w:t>
            </w:r>
          </w:p>
        </w:tc>
      </w:tr>
      <w:tr w:rsidR="00FD070A" w:rsidRPr="000500A7" w14:paraId="11683099" w14:textId="77777777" w:rsidTr="00B70572">
        <w:tc>
          <w:tcPr>
            <w:tcW w:w="13770" w:type="dxa"/>
            <w:shd w:val="clear" w:color="auto" w:fill="FBE4D5" w:themeFill="accent2" w:themeFillTint="33"/>
          </w:tcPr>
          <w:p w14:paraId="03EC0AD5" w14:textId="231B1ED7" w:rsidR="00FD070A" w:rsidRPr="000500A7" w:rsidRDefault="00FD070A" w:rsidP="00AF3017">
            <w:pPr>
              <w:pStyle w:val="NoSpacing"/>
              <w:rPr>
                <w:rFonts w:asciiTheme="majorHAnsi" w:hAnsiTheme="majorHAnsi" w:cstheme="majorHAnsi"/>
                <w:b/>
                <w:sz w:val="28"/>
                <w:szCs w:val="28"/>
              </w:rPr>
            </w:pPr>
            <w:r w:rsidRPr="00B70572">
              <w:rPr>
                <w:b/>
                <w:bCs/>
                <w:sz w:val="28"/>
                <w:szCs w:val="28"/>
              </w:rPr>
              <w:t>Sustainable Development Goal</w:t>
            </w:r>
            <w:r w:rsidR="00721972" w:rsidRPr="00B70572">
              <w:rPr>
                <w:b/>
                <w:bCs/>
                <w:sz w:val="28"/>
                <w:szCs w:val="28"/>
              </w:rPr>
              <w:t>/s</w:t>
            </w:r>
          </w:p>
        </w:tc>
      </w:tr>
      <w:tr w:rsidR="00721972" w:rsidRPr="000500A7" w14:paraId="37511455" w14:textId="77777777" w:rsidTr="000500A7">
        <w:tc>
          <w:tcPr>
            <w:tcW w:w="13770" w:type="dxa"/>
            <w:shd w:val="clear" w:color="auto" w:fill="FFFFFF" w:themeFill="background1"/>
          </w:tcPr>
          <w:p w14:paraId="41A6CE9C" w14:textId="42303226" w:rsidR="006041AA" w:rsidRPr="000500A7" w:rsidRDefault="00813A96" w:rsidP="006041AA">
            <w:pPr>
              <w:pStyle w:val="NoSpacing"/>
              <w:rPr>
                <w:rFonts w:asciiTheme="majorHAnsi" w:hAnsiTheme="majorHAnsi" w:cstheme="majorHAnsi"/>
                <w:bCs/>
                <w:sz w:val="28"/>
                <w:szCs w:val="28"/>
              </w:rPr>
            </w:pPr>
            <w:r>
              <w:rPr>
                <w:rFonts w:asciiTheme="majorHAnsi" w:hAnsiTheme="majorHAnsi" w:cstheme="majorHAnsi"/>
                <w:bCs/>
                <w:sz w:val="28"/>
                <w:szCs w:val="28"/>
              </w:rPr>
              <w:t>SDG 1 No Poverty</w:t>
            </w:r>
          </w:p>
        </w:tc>
      </w:tr>
      <w:tr w:rsidR="00721972" w:rsidRPr="000500A7" w14:paraId="317B4E92" w14:textId="77777777" w:rsidTr="00B70572">
        <w:tc>
          <w:tcPr>
            <w:tcW w:w="13770" w:type="dxa"/>
            <w:shd w:val="clear" w:color="auto" w:fill="FBE4D5" w:themeFill="accent2" w:themeFillTint="33"/>
          </w:tcPr>
          <w:p w14:paraId="5DF595A9" w14:textId="61107D91" w:rsidR="00721972" w:rsidRPr="000500A7" w:rsidRDefault="00721972" w:rsidP="00AF3017">
            <w:pPr>
              <w:pStyle w:val="NoSpacing"/>
              <w:rPr>
                <w:rFonts w:asciiTheme="majorHAnsi" w:hAnsiTheme="majorHAnsi" w:cstheme="majorHAnsi"/>
                <w:b/>
                <w:sz w:val="28"/>
                <w:szCs w:val="28"/>
              </w:rPr>
            </w:pPr>
            <w:r w:rsidRPr="00B70572">
              <w:rPr>
                <w:b/>
                <w:bCs/>
                <w:sz w:val="28"/>
                <w:szCs w:val="28"/>
              </w:rPr>
              <w:t>Big Questions</w:t>
            </w:r>
          </w:p>
        </w:tc>
      </w:tr>
      <w:tr w:rsidR="00721972" w:rsidRPr="000500A7" w14:paraId="404C362A" w14:textId="77777777" w:rsidTr="000500A7">
        <w:tc>
          <w:tcPr>
            <w:tcW w:w="13770" w:type="dxa"/>
            <w:shd w:val="clear" w:color="auto" w:fill="FFFFFF" w:themeFill="background1"/>
          </w:tcPr>
          <w:p w14:paraId="585E9A24" w14:textId="5FF1622C" w:rsidR="006041AA" w:rsidRPr="006041AA" w:rsidRDefault="00813A96" w:rsidP="006041AA">
            <w:pPr>
              <w:rPr>
                <w:rFonts w:asciiTheme="majorHAnsi" w:hAnsiTheme="majorHAnsi" w:cstheme="majorHAnsi"/>
                <w:b/>
                <w:sz w:val="28"/>
                <w:szCs w:val="28"/>
              </w:rPr>
            </w:pPr>
            <w:r>
              <w:rPr>
                <w:rFonts w:asciiTheme="majorHAnsi" w:hAnsiTheme="majorHAnsi" w:cstheme="majorHAnsi"/>
                <w:b/>
                <w:sz w:val="28"/>
                <w:szCs w:val="28"/>
              </w:rPr>
              <w:t>Is zero poverty possible? What will the world with zero poverty look like? How can we achieve zero poverty? Why is there so much poverty in the world?</w:t>
            </w:r>
            <w:r w:rsidR="00DE2EAE">
              <w:rPr>
                <w:rFonts w:asciiTheme="majorHAnsi" w:hAnsiTheme="majorHAnsi" w:cstheme="majorHAnsi"/>
                <w:b/>
                <w:sz w:val="28"/>
                <w:szCs w:val="28"/>
              </w:rPr>
              <w:t xml:space="preserve"> Why is it hard to escape poverty? </w:t>
            </w:r>
            <w:bookmarkStart w:id="0" w:name="_GoBack"/>
            <w:bookmarkEnd w:id="0"/>
          </w:p>
        </w:tc>
      </w:tr>
      <w:tr w:rsidR="00721972" w:rsidRPr="000500A7" w14:paraId="46666617" w14:textId="77777777" w:rsidTr="00B70572">
        <w:tc>
          <w:tcPr>
            <w:tcW w:w="13770" w:type="dxa"/>
            <w:shd w:val="clear" w:color="auto" w:fill="FBE4D5" w:themeFill="accent2" w:themeFillTint="33"/>
          </w:tcPr>
          <w:p w14:paraId="1AAEFE81" w14:textId="25E305E2" w:rsidR="00721972" w:rsidRPr="000500A7" w:rsidRDefault="000500A7" w:rsidP="000500A7">
            <w:pPr>
              <w:rPr>
                <w:b/>
                <w:bCs/>
                <w:sz w:val="28"/>
                <w:szCs w:val="28"/>
              </w:rPr>
            </w:pPr>
            <w:r w:rsidRPr="000500A7">
              <w:rPr>
                <w:b/>
                <w:bCs/>
                <w:sz w:val="28"/>
                <w:szCs w:val="28"/>
              </w:rPr>
              <w:t>Research Methods</w:t>
            </w:r>
          </w:p>
        </w:tc>
      </w:tr>
      <w:tr w:rsidR="000500A7" w:rsidRPr="000500A7" w14:paraId="2E926212" w14:textId="77777777" w:rsidTr="000500A7">
        <w:tc>
          <w:tcPr>
            <w:tcW w:w="13770" w:type="dxa"/>
            <w:shd w:val="clear" w:color="auto" w:fill="FFFFFF" w:themeFill="background1"/>
          </w:tcPr>
          <w:p w14:paraId="7C49997E" w14:textId="4E091578" w:rsidR="006041AA" w:rsidRPr="00B70572" w:rsidRDefault="00813A96" w:rsidP="006041AA">
            <w:pPr>
              <w:pStyle w:val="ListParagraph"/>
              <w:ind w:left="159"/>
              <w:rPr>
                <w:rFonts w:asciiTheme="majorHAnsi" w:hAnsiTheme="majorHAnsi" w:cstheme="majorHAnsi"/>
                <w:bCs/>
                <w:sz w:val="28"/>
                <w:szCs w:val="28"/>
              </w:rPr>
            </w:pPr>
            <w:r>
              <w:rPr>
                <w:rFonts w:asciiTheme="majorHAnsi" w:hAnsiTheme="majorHAnsi" w:cstheme="majorHAnsi"/>
                <w:bCs/>
                <w:sz w:val="28"/>
                <w:szCs w:val="28"/>
              </w:rPr>
              <w:t>Google, field trip, interviews and surveys</w:t>
            </w:r>
          </w:p>
        </w:tc>
      </w:tr>
      <w:tr w:rsidR="002746AF" w:rsidRPr="000500A7" w14:paraId="044E2459" w14:textId="77777777" w:rsidTr="002746AF">
        <w:tc>
          <w:tcPr>
            <w:tcW w:w="13770" w:type="dxa"/>
            <w:shd w:val="clear" w:color="auto" w:fill="FBE4D5" w:themeFill="accent2" w:themeFillTint="33"/>
          </w:tcPr>
          <w:p w14:paraId="0E3AE41F" w14:textId="45A686F9" w:rsidR="002746AF" w:rsidRPr="002746AF" w:rsidRDefault="002746AF" w:rsidP="002746AF">
            <w:pPr>
              <w:rPr>
                <w:rFonts w:asciiTheme="majorHAnsi" w:hAnsiTheme="majorHAnsi" w:cstheme="majorHAnsi"/>
                <w:bCs/>
                <w:sz w:val="28"/>
                <w:szCs w:val="28"/>
              </w:rPr>
            </w:pPr>
            <w:r w:rsidRPr="002746AF">
              <w:rPr>
                <w:b/>
                <w:bCs/>
                <w:sz w:val="28"/>
                <w:szCs w:val="28"/>
              </w:rPr>
              <w:t>Engaging</w:t>
            </w:r>
            <w:r>
              <w:rPr>
                <w:b/>
                <w:bCs/>
                <w:sz w:val="28"/>
                <w:szCs w:val="28"/>
              </w:rPr>
              <w:t xml:space="preserve"> </w:t>
            </w:r>
            <w:r w:rsidRPr="002746AF">
              <w:rPr>
                <w:b/>
                <w:bCs/>
                <w:sz w:val="28"/>
                <w:szCs w:val="28"/>
              </w:rPr>
              <w:t>Parents</w:t>
            </w:r>
            <w:r w:rsidR="006041AA">
              <w:rPr>
                <w:b/>
                <w:bCs/>
                <w:sz w:val="28"/>
                <w:szCs w:val="28"/>
              </w:rPr>
              <w:t>/PTA</w:t>
            </w:r>
          </w:p>
        </w:tc>
      </w:tr>
      <w:tr w:rsidR="002746AF" w:rsidRPr="000500A7" w14:paraId="490BAC95" w14:textId="77777777" w:rsidTr="000500A7">
        <w:tc>
          <w:tcPr>
            <w:tcW w:w="13770" w:type="dxa"/>
            <w:shd w:val="clear" w:color="auto" w:fill="FFFFFF" w:themeFill="background1"/>
          </w:tcPr>
          <w:p w14:paraId="4171E284" w14:textId="1D0ABE8F" w:rsidR="002746AF" w:rsidRPr="00B70572" w:rsidRDefault="00813A96" w:rsidP="00B70572">
            <w:pPr>
              <w:pStyle w:val="ListParagraph"/>
              <w:ind w:left="159"/>
              <w:rPr>
                <w:rFonts w:asciiTheme="majorHAnsi" w:hAnsiTheme="majorHAnsi" w:cstheme="majorHAnsi"/>
                <w:bCs/>
                <w:sz w:val="28"/>
                <w:szCs w:val="28"/>
              </w:rPr>
            </w:pPr>
            <w:r>
              <w:rPr>
                <w:rFonts w:asciiTheme="majorHAnsi" w:hAnsiTheme="majorHAnsi" w:cstheme="majorHAnsi"/>
                <w:bCs/>
                <w:sz w:val="28"/>
                <w:szCs w:val="28"/>
              </w:rPr>
              <w:t>Keeping them involves with the small charity work. Inviting parents to talk about the topic. Assignment “REDUCE” where they can donate the extra things they bought at the grocery store which they may not require that month at all. Parents can talk about the flood in Pakistan and interact with the students.</w:t>
            </w:r>
          </w:p>
        </w:tc>
      </w:tr>
      <w:tr w:rsidR="002746AF" w:rsidRPr="000500A7" w14:paraId="70AE6E10" w14:textId="77777777" w:rsidTr="002746AF">
        <w:tc>
          <w:tcPr>
            <w:tcW w:w="13770" w:type="dxa"/>
            <w:shd w:val="clear" w:color="auto" w:fill="FBE4D5" w:themeFill="accent2" w:themeFillTint="33"/>
          </w:tcPr>
          <w:p w14:paraId="208385BD" w14:textId="2ED67CEB" w:rsidR="002746AF" w:rsidRPr="002746AF" w:rsidRDefault="002746AF" w:rsidP="002746AF">
            <w:pPr>
              <w:rPr>
                <w:b/>
                <w:bCs/>
                <w:sz w:val="28"/>
                <w:szCs w:val="28"/>
              </w:rPr>
            </w:pPr>
            <w:r w:rsidRPr="002746AF">
              <w:rPr>
                <w:b/>
                <w:bCs/>
                <w:sz w:val="28"/>
                <w:szCs w:val="28"/>
              </w:rPr>
              <w:t>Community Engagement</w:t>
            </w:r>
          </w:p>
        </w:tc>
      </w:tr>
      <w:tr w:rsidR="002746AF" w:rsidRPr="000500A7" w14:paraId="43F3138F" w14:textId="77777777" w:rsidTr="000500A7">
        <w:tc>
          <w:tcPr>
            <w:tcW w:w="13770" w:type="dxa"/>
            <w:shd w:val="clear" w:color="auto" w:fill="FFFFFF" w:themeFill="background1"/>
          </w:tcPr>
          <w:p w14:paraId="090C9D16" w14:textId="7FF7BAEA" w:rsidR="002746AF" w:rsidRPr="00B70572" w:rsidRDefault="00813A96" w:rsidP="00B70572">
            <w:pPr>
              <w:pStyle w:val="ListParagraph"/>
              <w:ind w:left="159"/>
              <w:rPr>
                <w:rFonts w:asciiTheme="majorHAnsi" w:hAnsiTheme="majorHAnsi" w:cstheme="majorHAnsi"/>
                <w:bCs/>
                <w:sz w:val="28"/>
                <w:szCs w:val="28"/>
              </w:rPr>
            </w:pPr>
            <w:r>
              <w:rPr>
                <w:rFonts w:asciiTheme="majorHAnsi" w:hAnsiTheme="majorHAnsi" w:cstheme="majorHAnsi"/>
                <w:bCs/>
                <w:sz w:val="28"/>
                <w:szCs w:val="28"/>
              </w:rPr>
              <w:t>Qatar Charity and Qatar orphanage</w:t>
            </w:r>
            <w:r w:rsidR="00AD2AD5">
              <w:rPr>
                <w:rFonts w:asciiTheme="majorHAnsi" w:hAnsiTheme="majorHAnsi" w:cstheme="majorHAnsi"/>
                <w:bCs/>
                <w:sz w:val="28"/>
                <w:szCs w:val="28"/>
              </w:rPr>
              <w:t xml:space="preserve"> DHREAMA</w:t>
            </w:r>
          </w:p>
        </w:tc>
      </w:tr>
      <w:tr w:rsidR="002746AF" w:rsidRPr="000500A7" w14:paraId="13313C86" w14:textId="77777777" w:rsidTr="002746AF">
        <w:tc>
          <w:tcPr>
            <w:tcW w:w="13770" w:type="dxa"/>
            <w:shd w:val="clear" w:color="auto" w:fill="FBE4D5" w:themeFill="accent2" w:themeFillTint="33"/>
          </w:tcPr>
          <w:p w14:paraId="13DFFE73" w14:textId="5466B6C1" w:rsidR="002746AF" w:rsidRPr="002746AF" w:rsidRDefault="002746AF" w:rsidP="002746AF">
            <w:pPr>
              <w:rPr>
                <w:rFonts w:asciiTheme="majorHAnsi" w:hAnsiTheme="majorHAnsi" w:cstheme="majorHAnsi"/>
                <w:bCs/>
                <w:sz w:val="28"/>
                <w:szCs w:val="28"/>
              </w:rPr>
            </w:pPr>
            <w:r w:rsidRPr="002746AF">
              <w:rPr>
                <w:b/>
                <w:bCs/>
                <w:sz w:val="28"/>
                <w:szCs w:val="28"/>
              </w:rPr>
              <w:t>Collaboration with other class</w:t>
            </w:r>
          </w:p>
        </w:tc>
      </w:tr>
      <w:tr w:rsidR="002746AF" w:rsidRPr="000500A7" w14:paraId="2CB96649" w14:textId="77777777" w:rsidTr="000500A7">
        <w:tc>
          <w:tcPr>
            <w:tcW w:w="13770" w:type="dxa"/>
            <w:shd w:val="clear" w:color="auto" w:fill="FFFFFF" w:themeFill="background1"/>
          </w:tcPr>
          <w:p w14:paraId="2EF94ADA" w14:textId="529B7D6E" w:rsidR="002746AF" w:rsidRPr="002746AF" w:rsidRDefault="00AD2AD5" w:rsidP="002746AF">
            <w:pPr>
              <w:rPr>
                <w:b/>
                <w:bCs/>
                <w:sz w:val="28"/>
                <w:szCs w:val="28"/>
              </w:rPr>
            </w:pPr>
            <w:r>
              <w:rPr>
                <w:b/>
                <w:bCs/>
                <w:sz w:val="28"/>
                <w:szCs w:val="28"/>
              </w:rPr>
              <w:t>3A</w:t>
            </w:r>
          </w:p>
        </w:tc>
      </w:tr>
      <w:tr w:rsidR="000500A7" w:rsidRPr="000500A7" w14:paraId="6E3A3A81" w14:textId="77777777" w:rsidTr="00B70572">
        <w:tc>
          <w:tcPr>
            <w:tcW w:w="13770" w:type="dxa"/>
            <w:shd w:val="clear" w:color="auto" w:fill="FBE4D5" w:themeFill="accent2" w:themeFillTint="33"/>
          </w:tcPr>
          <w:p w14:paraId="6DB90679" w14:textId="54A1FFCF" w:rsidR="000500A7" w:rsidRPr="000500A7" w:rsidRDefault="000500A7" w:rsidP="000500A7">
            <w:pPr>
              <w:rPr>
                <w:b/>
                <w:bCs/>
                <w:sz w:val="28"/>
                <w:szCs w:val="28"/>
              </w:rPr>
            </w:pPr>
            <w:r w:rsidRPr="000500A7">
              <w:rPr>
                <w:b/>
                <w:bCs/>
                <w:sz w:val="28"/>
                <w:szCs w:val="28"/>
              </w:rPr>
              <w:t>Presentation Plans</w:t>
            </w:r>
          </w:p>
        </w:tc>
      </w:tr>
      <w:tr w:rsidR="000500A7" w:rsidRPr="000500A7" w14:paraId="74FD6F1A" w14:textId="77777777" w:rsidTr="000500A7">
        <w:tc>
          <w:tcPr>
            <w:tcW w:w="13770" w:type="dxa"/>
            <w:shd w:val="clear" w:color="auto" w:fill="FFFFFF" w:themeFill="background1"/>
          </w:tcPr>
          <w:p w14:paraId="4B897FEC" w14:textId="7748C54E" w:rsidR="006041AA" w:rsidRPr="00B70572" w:rsidRDefault="00813A96" w:rsidP="006041AA">
            <w:pPr>
              <w:rPr>
                <w:rFonts w:asciiTheme="majorHAnsi" w:hAnsiTheme="majorHAnsi" w:cstheme="majorHAnsi"/>
                <w:bCs/>
                <w:sz w:val="28"/>
                <w:szCs w:val="28"/>
              </w:rPr>
            </w:pPr>
            <w:r>
              <w:rPr>
                <w:rFonts w:asciiTheme="majorHAnsi" w:hAnsiTheme="majorHAnsi" w:cstheme="majorHAnsi"/>
                <w:bCs/>
                <w:sz w:val="28"/>
                <w:szCs w:val="28"/>
              </w:rPr>
              <w:t xml:space="preserve">Vlog </w:t>
            </w:r>
          </w:p>
        </w:tc>
      </w:tr>
    </w:tbl>
    <w:p w14:paraId="4ED5C540" w14:textId="77777777" w:rsidR="00343515" w:rsidRPr="000500A7" w:rsidRDefault="00343515" w:rsidP="000500A7">
      <w:pPr>
        <w:rPr>
          <w:rFonts w:asciiTheme="majorHAnsi" w:hAnsiTheme="majorHAnsi" w:cstheme="majorHAnsi"/>
          <w:sz w:val="28"/>
          <w:szCs w:val="28"/>
        </w:rPr>
      </w:pPr>
    </w:p>
    <w:sectPr w:rsidR="00343515" w:rsidRPr="000500A7" w:rsidSect="006041AA">
      <w:headerReference w:type="default" r:id="rId10"/>
      <w:pgSz w:w="15840" w:h="12240" w:orient="landscape"/>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F974" w14:textId="77777777" w:rsidR="00EF2C9F" w:rsidRDefault="00EF2C9F" w:rsidP="004613F0">
      <w:pPr>
        <w:spacing w:after="0" w:line="240" w:lineRule="auto"/>
      </w:pPr>
      <w:r>
        <w:separator/>
      </w:r>
    </w:p>
  </w:endnote>
  <w:endnote w:type="continuationSeparator" w:id="0">
    <w:p w14:paraId="77D793EB" w14:textId="77777777" w:rsidR="00EF2C9F" w:rsidRDefault="00EF2C9F" w:rsidP="0046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3170" w14:textId="77777777" w:rsidR="00EF2C9F" w:rsidRDefault="00EF2C9F" w:rsidP="004613F0">
      <w:pPr>
        <w:spacing w:after="0" w:line="240" w:lineRule="auto"/>
      </w:pPr>
      <w:r>
        <w:separator/>
      </w:r>
    </w:p>
  </w:footnote>
  <w:footnote w:type="continuationSeparator" w:id="0">
    <w:p w14:paraId="4D37CD7F" w14:textId="77777777" w:rsidR="00EF2C9F" w:rsidRDefault="00EF2C9F" w:rsidP="0046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2F1F" w14:textId="1B6B193F" w:rsidR="00AF3017" w:rsidRDefault="00AF3017" w:rsidP="00AF3017">
    <w:pPr>
      <w:pStyle w:val="Header"/>
      <w:tabs>
        <w:tab w:val="clear" w:pos="4680"/>
        <w:tab w:val="clear" w:pos="9360"/>
        <w:tab w:val="left" w:pos="3810"/>
      </w:tabs>
    </w:pPr>
    <w:r>
      <w:rPr>
        <w:noProof/>
      </w:rPr>
      <w:drawing>
        <wp:anchor distT="0" distB="0" distL="114300" distR="114300" simplePos="0" relativeHeight="251659264" behindDoc="0" locked="0" layoutInCell="1" allowOverlap="1" wp14:anchorId="516A1272" wp14:editId="7012DE46">
          <wp:simplePos x="0" y="0"/>
          <wp:positionH relativeFrom="margin">
            <wp:align>left</wp:align>
          </wp:positionH>
          <wp:positionV relativeFrom="paragraph">
            <wp:posOffset>8890</wp:posOffset>
          </wp:positionV>
          <wp:extent cx="1114425" cy="527002"/>
          <wp:effectExtent l="0" t="0" r="0" b="698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292" cy="530722"/>
                  </a:xfrm>
                  <a:prstGeom prst="rect">
                    <a:avLst/>
                  </a:prstGeom>
                </pic:spPr>
              </pic:pic>
            </a:graphicData>
          </a:graphic>
          <wp14:sizeRelH relativeFrom="margin">
            <wp14:pctWidth>0</wp14:pctWidth>
          </wp14:sizeRelH>
          <wp14:sizeRelV relativeFrom="margin">
            <wp14:pctHeight>0</wp14:pctHeight>
          </wp14:sizeRelV>
        </wp:anchor>
      </w:drawing>
    </w:r>
  </w:p>
  <w:p w14:paraId="55EF6AC7" w14:textId="3EAD5A39" w:rsidR="00AF3017" w:rsidRDefault="00AF3017" w:rsidP="00AF3017">
    <w:pPr>
      <w:pStyle w:val="Header"/>
      <w:tabs>
        <w:tab w:val="clear" w:pos="4680"/>
        <w:tab w:val="clear" w:pos="9360"/>
        <w:tab w:val="left" w:pos="3810"/>
      </w:tabs>
    </w:pPr>
    <w:r>
      <w:tab/>
    </w:r>
  </w:p>
  <w:p w14:paraId="66FACC03" w14:textId="3E718A33" w:rsidR="00AF3017" w:rsidRDefault="00AF3017" w:rsidP="00AF3017">
    <w:pPr>
      <w:pStyle w:val="Header"/>
      <w:tabs>
        <w:tab w:val="clear" w:pos="4680"/>
        <w:tab w:val="clear" w:pos="9360"/>
        <w:tab w:val="left" w:pos="3810"/>
      </w:tabs>
    </w:pPr>
  </w:p>
  <w:p w14:paraId="250153B6" w14:textId="3EE30C98" w:rsidR="00AF3017" w:rsidRDefault="00AF3017" w:rsidP="00AF3017">
    <w:pPr>
      <w:pStyle w:val="Header"/>
      <w:tabs>
        <w:tab w:val="clear" w:pos="4680"/>
        <w:tab w:val="clear" w:pos="9360"/>
        <w:tab w:val="left" w:pos="3810"/>
      </w:tabs>
      <w:jc w:val="center"/>
      <w:rPr>
        <w:b/>
        <w:bCs/>
      </w:rPr>
    </w:pPr>
    <w:r w:rsidRPr="00AF3017">
      <w:rPr>
        <w:b/>
        <w:bCs/>
      </w:rPr>
      <w:t>The Next</w:t>
    </w:r>
    <w:r>
      <w:rPr>
        <w:b/>
        <w:bCs/>
      </w:rPr>
      <w:t xml:space="preserve"> Generation School – Al </w:t>
    </w:r>
    <w:proofErr w:type="spellStart"/>
    <w:r>
      <w:rPr>
        <w:b/>
        <w:bCs/>
      </w:rPr>
      <w:t>Wukair</w:t>
    </w:r>
    <w:proofErr w:type="spellEnd"/>
    <w:r>
      <w:rPr>
        <w:b/>
        <w:bCs/>
      </w:rPr>
      <w:t xml:space="preserve"> Primary Campus</w:t>
    </w:r>
  </w:p>
  <w:p w14:paraId="2766F4AB" w14:textId="4B970EF7" w:rsidR="00AF3017" w:rsidRDefault="00AF3017" w:rsidP="00AF3017">
    <w:pPr>
      <w:pStyle w:val="Header"/>
      <w:tabs>
        <w:tab w:val="clear" w:pos="4680"/>
        <w:tab w:val="clear" w:pos="9360"/>
        <w:tab w:val="left" w:pos="3810"/>
      </w:tabs>
      <w:jc w:val="center"/>
      <w:rPr>
        <w:b/>
        <w:bCs/>
      </w:rPr>
    </w:pPr>
    <w:r>
      <w:rPr>
        <w:b/>
        <w:bCs/>
      </w:rPr>
      <w:t>Academic Session 202</w:t>
    </w:r>
    <w:r w:rsidR="006041AA">
      <w:rPr>
        <w:b/>
        <w:bCs/>
      </w:rPr>
      <w:t>2</w:t>
    </w:r>
    <w:r>
      <w:rPr>
        <w:b/>
        <w:bCs/>
      </w:rPr>
      <w:t>- 202</w:t>
    </w:r>
    <w:r w:rsidR="006041AA">
      <w:rPr>
        <w:b/>
        <w:bCs/>
      </w:rPr>
      <w:t>3</w:t>
    </w:r>
  </w:p>
  <w:p w14:paraId="65BC83F8" w14:textId="77777777" w:rsidR="00AF3017" w:rsidRDefault="00AF3017" w:rsidP="00AF3017">
    <w:pPr>
      <w:pStyle w:val="Header"/>
      <w:tabs>
        <w:tab w:val="clear" w:pos="4680"/>
        <w:tab w:val="clear" w:pos="9360"/>
        <w:tab w:val="left" w:pos="38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115"/>
    <w:multiLevelType w:val="hybridMultilevel"/>
    <w:tmpl w:val="76AC2682"/>
    <w:lvl w:ilvl="0" w:tplc="9EE2CB2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8B"/>
    <w:rsid w:val="000500A7"/>
    <w:rsid w:val="0006313F"/>
    <w:rsid w:val="000C7DD5"/>
    <w:rsid w:val="001C6326"/>
    <w:rsid w:val="00246844"/>
    <w:rsid w:val="002746AF"/>
    <w:rsid w:val="00343515"/>
    <w:rsid w:val="004613F0"/>
    <w:rsid w:val="004F6BEA"/>
    <w:rsid w:val="005D0AA7"/>
    <w:rsid w:val="006041AA"/>
    <w:rsid w:val="0064403F"/>
    <w:rsid w:val="006E3901"/>
    <w:rsid w:val="00721972"/>
    <w:rsid w:val="0073060D"/>
    <w:rsid w:val="00813A96"/>
    <w:rsid w:val="008737AB"/>
    <w:rsid w:val="009A2C01"/>
    <w:rsid w:val="00AD2AD5"/>
    <w:rsid w:val="00AE769D"/>
    <w:rsid w:val="00AF3017"/>
    <w:rsid w:val="00B70572"/>
    <w:rsid w:val="00B8658B"/>
    <w:rsid w:val="00D128E7"/>
    <w:rsid w:val="00D47313"/>
    <w:rsid w:val="00DE2EAE"/>
    <w:rsid w:val="00EF2C9F"/>
    <w:rsid w:val="00FD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3C45"/>
  <w15:chartTrackingRefBased/>
  <w15:docId w15:val="{950EAA5A-A5DA-46B3-BACA-A0DEFF5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658B"/>
    <w:pPr>
      <w:spacing w:after="0" w:line="240" w:lineRule="auto"/>
    </w:pPr>
  </w:style>
  <w:style w:type="paragraph" w:styleId="Header">
    <w:name w:val="header"/>
    <w:basedOn w:val="Normal"/>
    <w:link w:val="HeaderChar"/>
    <w:uiPriority w:val="99"/>
    <w:unhideWhenUsed/>
    <w:rsid w:val="0046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F0"/>
  </w:style>
  <w:style w:type="paragraph" w:styleId="Footer">
    <w:name w:val="footer"/>
    <w:basedOn w:val="Normal"/>
    <w:link w:val="FooterChar"/>
    <w:uiPriority w:val="99"/>
    <w:unhideWhenUsed/>
    <w:rsid w:val="0046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F0"/>
  </w:style>
  <w:style w:type="paragraph" w:styleId="ListParagraph">
    <w:name w:val="List Paragraph"/>
    <w:basedOn w:val="Normal"/>
    <w:uiPriority w:val="34"/>
    <w:qFormat/>
    <w:rsid w:val="0072197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75DF971BDC042ABBF05D4A30397F4" ma:contentTypeVersion="12" ma:contentTypeDescription="Create a new document." ma:contentTypeScope="" ma:versionID="e682ae787efc3c7d4e5b365cd52dae94">
  <xsd:schema xmlns:xsd="http://www.w3.org/2001/XMLSchema" xmlns:xs="http://www.w3.org/2001/XMLSchema" xmlns:p="http://schemas.microsoft.com/office/2006/metadata/properties" xmlns:ns2="fefffbdb-f2c0-4e6d-94dc-04e55ab62593" xmlns:ns3="9fc2657f-8a10-488a-9c19-865d33997b5b" targetNamespace="http://schemas.microsoft.com/office/2006/metadata/properties" ma:root="true" ma:fieldsID="324864a0169f2a50b8f4f8ec9b3d7cc3" ns2:_="" ns3:_="">
    <xsd:import namespace="fefffbdb-f2c0-4e6d-94dc-04e55ab62593"/>
    <xsd:import namespace="9fc2657f-8a10-488a-9c19-865d33997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fbdb-f2c0-4e6d-94dc-04e55ab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2657f-8a10-488a-9c19-865d33997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008D2-D2FF-498D-A105-91C3229CB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EED6A-F12D-4F81-84A8-C00C4B3A09F1}">
  <ds:schemaRefs>
    <ds:schemaRef ds:uri="http://schemas.microsoft.com/sharepoint/v3/contenttype/forms"/>
  </ds:schemaRefs>
</ds:datastoreItem>
</file>

<file path=customXml/itemProps3.xml><?xml version="1.0" encoding="utf-8"?>
<ds:datastoreItem xmlns:ds="http://schemas.openxmlformats.org/officeDocument/2006/customXml" ds:itemID="{6BCF3F03-F5B7-4041-B96A-D4ADFCE66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fbdb-f2c0-4e6d-94dc-04e55ab62593"/>
    <ds:schemaRef ds:uri="9fc2657f-8a10-488a-9c19-865d3399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eesha ali</cp:lastModifiedBy>
  <cp:revision>8</cp:revision>
  <dcterms:created xsi:type="dcterms:W3CDTF">2022-10-13T07:15:00Z</dcterms:created>
  <dcterms:modified xsi:type="dcterms:W3CDTF">2023-01-09T05:59:00Z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0x010100D6C75DF971BDC042ABBF05D4A30397F4</vt:lpwstr>
  </property>
</Properties>
</file>