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C5898" w14:textId="3D1123EE" w:rsidR="00530814" w:rsidRPr="009152A6" w:rsidRDefault="002407ED">
      <w:pPr>
        <w:pStyle w:val="Title"/>
        <w:rPr>
          <w:rFonts w:ascii="Candara" w:hAnsi="Candara"/>
          <w:sz w:val="22"/>
          <w:szCs w:val="22"/>
        </w:rPr>
      </w:pPr>
      <w:r w:rsidRPr="009152A6">
        <w:rPr>
          <w:rFonts w:ascii="Candara" w:hAnsi="Candara"/>
          <w:sz w:val="22"/>
          <w:szCs w:val="22"/>
        </w:rPr>
        <w:t>Synopsis</w:t>
      </w:r>
    </w:p>
    <w:tbl>
      <w:tblPr>
        <w:tblW w:w="0" w:type="auto"/>
        <w:tblInd w:w="121" w:type="dxa"/>
        <w:tblLayout w:type="fixed"/>
        <w:tblCellMar>
          <w:left w:w="0" w:type="dxa"/>
          <w:right w:w="0" w:type="dxa"/>
        </w:tblCellMar>
        <w:tblLook w:val="01E0" w:firstRow="1" w:lastRow="1" w:firstColumn="1" w:lastColumn="1" w:noHBand="0" w:noVBand="0"/>
      </w:tblPr>
      <w:tblGrid>
        <w:gridCol w:w="1654"/>
        <w:gridCol w:w="2445"/>
      </w:tblGrid>
      <w:tr w:rsidR="002407ED" w:rsidRPr="009152A6" w14:paraId="6F32B643" w14:textId="77777777">
        <w:trPr>
          <w:trHeight w:val="306"/>
        </w:trPr>
        <w:tc>
          <w:tcPr>
            <w:tcW w:w="1654" w:type="dxa"/>
          </w:tcPr>
          <w:p w14:paraId="2F34E9D7" w14:textId="77777777" w:rsidR="002407ED" w:rsidRPr="009152A6" w:rsidRDefault="002407ED">
            <w:pPr>
              <w:pStyle w:val="TableParagraph"/>
              <w:spacing w:before="30" w:line="256" w:lineRule="exact"/>
              <w:ind w:left="50"/>
              <w:rPr>
                <w:rFonts w:ascii="Candara" w:hAnsi="Candara"/>
                <w:b/>
              </w:rPr>
            </w:pPr>
            <w:r w:rsidRPr="009152A6">
              <w:rPr>
                <w:rFonts w:ascii="Candara" w:hAnsi="Candara"/>
                <w:b/>
              </w:rPr>
              <w:t>School year</w:t>
            </w:r>
          </w:p>
        </w:tc>
        <w:tc>
          <w:tcPr>
            <w:tcW w:w="2445" w:type="dxa"/>
          </w:tcPr>
          <w:p w14:paraId="1BFBA8EF" w14:textId="7E742D24" w:rsidR="002407ED" w:rsidRPr="009152A6" w:rsidRDefault="002407ED">
            <w:pPr>
              <w:pStyle w:val="TableParagraph"/>
              <w:spacing w:before="32"/>
              <w:ind w:left="410"/>
              <w:rPr>
                <w:rFonts w:ascii="Candara" w:hAnsi="Candara"/>
              </w:rPr>
            </w:pPr>
            <w:r w:rsidRPr="009152A6">
              <w:rPr>
                <w:rFonts w:ascii="Candara" w:hAnsi="Candara"/>
              </w:rPr>
              <w:t>2023 - 2024</w:t>
            </w:r>
          </w:p>
        </w:tc>
      </w:tr>
    </w:tbl>
    <w:p w14:paraId="399A6C82" w14:textId="0D11D5E0" w:rsidR="00530814" w:rsidRPr="009152A6" w:rsidRDefault="00000000" w:rsidP="002407ED">
      <w:pPr>
        <w:tabs>
          <w:tab w:val="left" w:pos="2178"/>
        </w:tabs>
        <w:spacing w:before="146" w:line="264" w:lineRule="exact"/>
        <w:ind w:left="163"/>
        <w:rPr>
          <w:rFonts w:ascii="Candara" w:hAnsi="Candara"/>
          <w:bCs/>
        </w:rPr>
      </w:pPr>
      <w:r w:rsidRPr="009152A6">
        <w:rPr>
          <w:rFonts w:ascii="Candara" w:hAnsi="Candara"/>
          <w:b/>
        </w:rPr>
        <w:t>Research Title</w:t>
      </w:r>
      <w:r w:rsidR="002407ED" w:rsidRPr="009152A6">
        <w:rPr>
          <w:rFonts w:ascii="Candara" w:hAnsi="Candara"/>
          <w:b/>
        </w:rPr>
        <w:t xml:space="preserve">:  </w:t>
      </w:r>
      <w:r w:rsidR="009152A6" w:rsidRPr="009152A6">
        <w:rPr>
          <w:rFonts w:ascii="Candara" w:hAnsi="Candara"/>
          <w:b/>
        </w:rPr>
        <w:t>Coins and Cures: Examining Economic Trends on Pharmaceutical Industry</w:t>
      </w:r>
      <w:r w:rsidRPr="009152A6">
        <w:rPr>
          <w:rFonts w:ascii="Candara" w:hAnsi="Candara"/>
          <w:b/>
        </w:rPr>
        <w:tab/>
      </w:r>
    </w:p>
    <w:p w14:paraId="74419050" w14:textId="77777777" w:rsidR="00530814" w:rsidRPr="009152A6" w:rsidRDefault="00530814">
      <w:pPr>
        <w:rPr>
          <w:rFonts w:ascii="Candara" w:hAnsi="Candara"/>
        </w:rPr>
        <w:sectPr w:rsidR="00530814" w:rsidRPr="009152A6" w:rsidSect="00AF365B">
          <w:type w:val="continuous"/>
          <w:pgSz w:w="9080" w:h="16450"/>
          <w:pgMar w:top="240" w:right="160" w:bottom="0" w:left="160" w:header="720" w:footer="720" w:gutter="0"/>
          <w:cols w:space="720"/>
        </w:sectPr>
      </w:pPr>
    </w:p>
    <w:p w14:paraId="42B4F37D" w14:textId="0E34DF42" w:rsidR="009152A6" w:rsidRPr="009152A6" w:rsidRDefault="002407ED" w:rsidP="002407ED">
      <w:pPr>
        <w:pStyle w:val="Heading1"/>
        <w:spacing w:before="98" w:line="232" w:lineRule="auto"/>
        <w:ind w:right="482"/>
        <w:rPr>
          <w:rFonts w:ascii="Candara" w:hAnsi="Candara"/>
          <w:sz w:val="22"/>
          <w:szCs w:val="22"/>
        </w:rPr>
      </w:pPr>
      <w:r w:rsidRPr="009152A6">
        <w:rPr>
          <w:rFonts w:ascii="Candara" w:hAnsi="Candara"/>
          <w:sz w:val="22"/>
          <w:szCs w:val="22"/>
        </w:rPr>
        <w:t>Year</w:t>
      </w:r>
      <w:r w:rsidR="009152A6" w:rsidRPr="009152A6">
        <w:rPr>
          <w:rFonts w:ascii="Candara" w:hAnsi="Candara"/>
          <w:sz w:val="22"/>
          <w:szCs w:val="22"/>
        </w:rPr>
        <w:t>: 4</w:t>
      </w:r>
    </w:p>
    <w:p w14:paraId="10D236E8" w14:textId="3AC88E09" w:rsidR="00530814" w:rsidRPr="009152A6" w:rsidRDefault="002407ED" w:rsidP="002407ED">
      <w:pPr>
        <w:pStyle w:val="Heading1"/>
        <w:spacing w:before="98" w:line="232" w:lineRule="auto"/>
        <w:ind w:right="482"/>
        <w:rPr>
          <w:rFonts w:ascii="Candara" w:hAnsi="Candara"/>
          <w:sz w:val="22"/>
          <w:szCs w:val="22"/>
        </w:rPr>
      </w:pPr>
      <w:r w:rsidRPr="009152A6">
        <w:rPr>
          <w:rFonts w:ascii="Candara" w:hAnsi="Candara"/>
          <w:sz w:val="22"/>
          <w:szCs w:val="22"/>
        </w:rPr>
        <w:t xml:space="preserve">Group:  </w:t>
      </w:r>
      <w:r w:rsidR="009152A6" w:rsidRPr="009152A6">
        <w:rPr>
          <w:rFonts w:ascii="Candara" w:hAnsi="Candara"/>
          <w:sz w:val="22"/>
          <w:szCs w:val="22"/>
        </w:rPr>
        <w:t xml:space="preserve"> 4A</w:t>
      </w:r>
      <w:r w:rsidRPr="009152A6">
        <w:rPr>
          <w:rFonts w:ascii="Candara" w:hAnsi="Candara"/>
          <w:sz w:val="22"/>
          <w:szCs w:val="22"/>
        </w:rPr>
        <w:br w:type="column"/>
      </w:r>
    </w:p>
    <w:p w14:paraId="326479CF" w14:textId="77777777" w:rsidR="00530814" w:rsidRPr="009152A6" w:rsidRDefault="00530814">
      <w:pPr>
        <w:rPr>
          <w:rFonts w:ascii="Candara" w:hAnsi="Candara"/>
        </w:rPr>
      </w:pPr>
    </w:p>
    <w:p w14:paraId="0DFD4F56" w14:textId="5E6AF01C" w:rsidR="0083372F" w:rsidRPr="009152A6" w:rsidRDefault="0083372F">
      <w:pPr>
        <w:rPr>
          <w:rFonts w:ascii="Candara" w:hAnsi="Candara"/>
        </w:rPr>
      </w:pPr>
    </w:p>
    <w:p w14:paraId="6B912AE2" w14:textId="77777777" w:rsidR="0083372F" w:rsidRPr="009152A6" w:rsidRDefault="0083372F">
      <w:pPr>
        <w:rPr>
          <w:rFonts w:ascii="Candara" w:hAnsi="Candara"/>
        </w:rPr>
        <w:sectPr w:rsidR="0083372F" w:rsidRPr="009152A6" w:rsidSect="00AF365B">
          <w:type w:val="continuous"/>
          <w:pgSz w:w="9080" w:h="16450"/>
          <w:pgMar w:top="240" w:right="160" w:bottom="0" w:left="160" w:header="720" w:footer="720" w:gutter="0"/>
          <w:cols w:num="2" w:space="720" w:equalWidth="0">
            <w:col w:w="1945" w:space="70"/>
            <w:col w:w="6745"/>
          </w:cols>
        </w:sectPr>
      </w:pPr>
    </w:p>
    <w:p w14:paraId="3B2720AE" w14:textId="2B4C9006" w:rsidR="00530814" w:rsidRPr="009152A6" w:rsidRDefault="002407ED">
      <w:pPr>
        <w:tabs>
          <w:tab w:val="left" w:pos="2178"/>
        </w:tabs>
        <w:spacing w:before="71"/>
        <w:ind w:left="163"/>
        <w:rPr>
          <w:rFonts w:ascii="Candara" w:eastAsia="Microsoft Sans Serif" w:hAnsi="Candara" w:cs="Microsoft Sans Serif"/>
        </w:rPr>
      </w:pPr>
      <w:r w:rsidRPr="009152A6">
        <w:rPr>
          <w:rFonts w:ascii="Candara" w:eastAsia="Times New Roman" w:hAnsi="Candara" w:cs="Times New Roman"/>
          <w:b/>
          <w:bCs/>
        </w:rPr>
        <w:t>Youth Leadership Program 2023-24</w:t>
      </w:r>
      <w:r w:rsidRPr="009152A6">
        <w:rPr>
          <w:rFonts w:ascii="Candara" w:eastAsia="Times New Roman" w:hAnsi="Candara" w:cs="Times New Roman"/>
          <w:b/>
          <w:bCs/>
        </w:rPr>
        <w:tab/>
      </w:r>
    </w:p>
    <w:p w14:paraId="671D815C" w14:textId="344AA139" w:rsidR="00530814" w:rsidRPr="009152A6" w:rsidRDefault="00530814">
      <w:pPr>
        <w:pStyle w:val="Heading1"/>
        <w:spacing w:before="71" w:after="29"/>
        <w:rPr>
          <w:rFonts w:ascii="Candara" w:hAnsi="Candara"/>
          <w:sz w:val="22"/>
          <w:szCs w:val="22"/>
        </w:rPr>
      </w:pPr>
    </w:p>
    <w:tbl>
      <w:tblPr>
        <w:tblStyle w:val="TableGrid"/>
        <w:tblW w:w="0" w:type="auto"/>
        <w:tblLayout w:type="fixed"/>
        <w:tblLook w:val="01E0" w:firstRow="1" w:lastRow="1" w:firstColumn="1" w:lastColumn="1" w:noHBand="0" w:noVBand="0"/>
      </w:tblPr>
      <w:tblGrid>
        <w:gridCol w:w="2972"/>
        <w:gridCol w:w="5520"/>
      </w:tblGrid>
      <w:tr w:rsidR="0083372F" w:rsidRPr="009152A6" w14:paraId="527739D7" w14:textId="77777777" w:rsidTr="00AE5107">
        <w:trPr>
          <w:trHeight w:val="342"/>
        </w:trPr>
        <w:tc>
          <w:tcPr>
            <w:tcW w:w="2972" w:type="dxa"/>
          </w:tcPr>
          <w:p w14:paraId="71F89191" w14:textId="77777777" w:rsidR="0083372F" w:rsidRPr="009152A6" w:rsidRDefault="0083372F">
            <w:pPr>
              <w:pStyle w:val="TableParagraph"/>
              <w:spacing w:before="20"/>
              <w:ind w:left="40"/>
              <w:rPr>
                <w:rFonts w:ascii="Candara" w:hAnsi="Candara" w:cstheme="majorBidi"/>
                <w:b/>
              </w:rPr>
            </w:pPr>
            <w:r w:rsidRPr="009152A6">
              <w:rPr>
                <w:rFonts w:ascii="Candara" w:hAnsi="Candara" w:cstheme="majorBidi"/>
                <w:b/>
              </w:rPr>
              <w:t>School Name</w:t>
            </w:r>
          </w:p>
        </w:tc>
        <w:tc>
          <w:tcPr>
            <w:tcW w:w="5520" w:type="dxa"/>
          </w:tcPr>
          <w:p w14:paraId="66B8969F" w14:textId="75D16F83" w:rsidR="0083372F" w:rsidRPr="009152A6" w:rsidRDefault="0083372F">
            <w:pPr>
              <w:pStyle w:val="TableParagraph"/>
              <w:spacing w:before="25"/>
              <w:ind w:left="36"/>
              <w:rPr>
                <w:rFonts w:ascii="Candara" w:eastAsia="Microsoft Sans Serif" w:hAnsi="Candara" w:cstheme="majorBidi"/>
              </w:rPr>
            </w:pPr>
            <w:r w:rsidRPr="009152A6">
              <w:rPr>
                <w:rFonts w:ascii="Candara" w:eastAsia="Microsoft Sans Serif" w:hAnsi="Candara" w:cstheme="majorBidi"/>
              </w:rPr>
              <w:t>The Next Generation School – Ain Khalid Campus</w:t>
            </w:r>
          </w:p>
        </w:tc>
      </w:tr>
      <w:tr w:rsidR="00530814" w:rsidRPr="009152A6" w14:paraId="6593E891" w14:textId="77777777" w:rsidTr="00AE5107">
        <w:trPr>
          <w:trHeight w:val="327"/>
        </w:trPr>
        <w:tc>
          <w:tcPr>
            <w:tcW w:w="2972" w:type="dxa"/>
          </w:tcPr>
          <w:p w14:paraId="42F2C30C" w14:textId="515487EB" w:rsidR="00530814" w:rsidRPr="009152A6" w:rsidRDefault="002407ED">
            <w:pPr>
              <w:pStyle w:val="TableParagraph"/>
              <w:spacing w:before="22"/>
              <w:ind w:left="2473" w:right="2462"/>
              <w:jc w:val="center"/>
              <w:rPr>
                <w:rFonts w:ascii="Candara" w:hAnsi="Candara" w:cstheme="majorBidi"/>
                <w:b/>
              </w:rPr>
            </w:pPr>
            <w:r w:rsidRPr="009152A6">
              <w:rPr>
                <w:rFonts w:ascii="Candara" w:hAnsi="Candara" w:cstheme="majorBidi"/>
                <w:b/>
              </w:rPr>
              <w:t>M</w:t>
            </w:r>
          </w:p>
        </w:tc>
        <w:tc>
          <w:tcPr>
            <w:tcW w:w="5520" w:type="dxa"/>
          </w:tcPr>
          <w:p w14:paraId="76318A4F" w14:textId="218243CD" w:rsidR="00530814" w:rsidRPr="009152A6" w:rsidRDefault="00000000">
            <w:pPr>
              <w:pStyle w:val="TableParagraph"/>
              <w:spacing w:before="22"/>
              <w:ind w:left="461" w:right="450"/>
              <w:jc w:val="center"/>
              <w:rPr>
                <w:rFonts w:ascii="Candara" w:hAnsi="Candara" w:cstheme="majorBidi"/>
                <w:b/>
              </w:rPr>
            </w:pPr>
            <w:r w:rsidRPr="009152A6">
              <w:rPr>
                <w:rFonts w:ascii="Candara" w:hAnsi="Candara" w:cstheme="majorBidi"/>
                <w:b/>
              </w:rPr>
              <w:t xml:space="preserve">Member </w:t>
            </w:r>
            <w:r w:rsidR="002407ED" w:rsidRPr="009152A6">
              <w:rPr>
                <w:rFonts w:ascii="Candara" w:hAnsi="Candara" w:cstheme="majorBidi"/>
                <w:b/>
              </w:rPr>
              <w:t>Name</w:t>
            </w:r>
          </w:p>
        </w:tc>
      </w:tr>
      <w:tr w:rsidR="0083372F" w:rsidRPr="009152A6" w14:paraId="41E574B1" w14:textId="77777777" w:rsidTr="00AE5107">
        <w:trPr>
          <w:trHeight w:val="283"/>
        </w:trPr>
        <w:tc>
          <w:tcPr>
            <w:tcW w:w="2972" w:type="dxa"/>
          </w:tcPr>
          <w:p w14:paraId="26886BE4" w14:textId="404294F2" w:rsidR="0083372F" w:rsidRPr="009152A6" w:rsidRDefault="002407ED">
            <w:pPr>
              <w:pStyle w:val="TableParagraph"/>
              <w:spacing w:before="24"/>
              <w:ind w:left="35"/>
              <w:rPr>
                <w:rFonts w:ascii="Candara" w:hAnsi="Candara" w:cstheme="majorBidi"/>
                <w:b/>
                <w:bCs/>
                <w:color w:val="000000" w:themeColor="text1"/>
              </w:rPr>
            </w:pPr>
            <w:r w:rsidRPr="009152A6">
              <w:rPr>
                <w:rFonts w:ascii="Candara" w:hAnsi="Candara" w:cstheme="majorBidi"/>
                <w:b/>
                <w:bCs/>
                <w:color w:val="000000" w:themeColor="text1"/>
              </w:rPr>
              <w:t>Teacher</w:t>
            </w:r>
          </w:p>
        </w:tc>
        <w:tc>
          <w:tcPr>
            <w:tcW w:w="5520" w:type="dxa"/>
          </w:tcPr>
          <w:p w14:paraId="5A9FDCC6" w14:textId="37719620" w:rsidR="0083372F" w:rsidRPr="009152A6" w:rsidRDefault="009152A6">
            <w:pPr>
              <w:pStyle w:val="TableParagraph"/>
              <w:spacing w:before="27"/>
              <w:ind w:left="461" w:right="449"/>
              <w:jc w:val="center"/>
              <w:rPr>
                <w:rFonts w:ascii="Candara" w:eastAsia="Microsoft Sans Serif" w:hAnsi="Candara" w:cstheme="majorBidi"/>
              </w:rPr>
            </w:pPr>
            <w:r w:rsidRPr="009152A6">
              <w:rPr>
                <w:rFonts w:ascii="Candara" w:eastAsia="Microsoft Sans Serif" w:hAnsi="Candara" w:cstheme="majorBidi"/>
              </w:rPr>
              <w:t>Ms. Jenny</w:t>
            </w:r>
          </w:p>
        </w:tc>
      </w:tr>
      <w:tr w:rsidR="00530814" w:rsidRPr="009152A6" w14:paraId="0634ADCE" w14:textId="77777777" w:rsidTr="00AE5107">
        <w:trPr>
          <w:trHeight w:val="283"/>
        </w:trPr>
        <w:tc>
          <w:tcPr>
            <w:tcW w:w="2972" w:type="dxa"/>
          </w:tcPr>
          <w:p w14:paraId="764DE3DB" w14:textId="2A71BC7E" w:rsidR="00530814" w:rsidRPr="009152A6" w:rsidRDefault="002407ED">
            <w:pPr>
              <w:pStyle w:val="TableParagraph"/>
              <w:spacing w:before="24"/>
              <w:ind w:left="35"/>
              <w:rPr>
                <w:rFonts w:ascii="Candara" w:hAnsi="Candara" w:cstheme="majorBidi"/>
                <w:b/>
                <w:bCs/>
              </w:rPr>
            </w:pPr>
            <w:r w:rsidRPr="009152A6">
              <w:rPr>
                <w:rFonts w:ascii="Candara" w:hAnsi="Candara" w:cstheme="majorBidi"/>
                <w:b/>
                <w:bCs/>
              </w:rPr>
              <w:t>Co- Teacher</w:t>
            </w:r>
          </w:p>
        </w:tc>
        <w:tc>
          <w:tcPr>
            <w:tcW w:w="5520" w:type="dxa"/>
          </w:tcPr>
          <w:p w14:paraId="252B38F4" w14:textId="493A4245" w:rsidR="00530814" w:rsidRPr="009152A6" w:rsidRDefault="009152A6">
            <w:pPr>
              <w:pStyle w:val="TableParagraph"/>
              <w:spacing w:before="27"/>
              <w:ind w:left="461" w:right="449"/>
              <w:jc w:val="center"/>
              <w:rPr>
                <w:rFonts w:ascii="Candara" w:eastAsia="Microsoft Sans Serif" w:hAnsi="Candara" w:cstheme="majorBidi"/>
              </w:rPr>
            </w:pPr>
            <w:r w:rsidRPr="009152A6">
              <w:rPr>
                <w:rFonts w:ascii="Candara" w:eastAsia="Microsoft Sans Serif" w:hAnsi="Candara" w:cstheme="majorBidi"/>
              </w:rPr>
              <w:t>Ms. Khaoula</w:t>
            </w:r>
          </w:p>
        </w:tc>
      </w:tr>
      <w:tr w:rsidR="00530814" w:rsidRPr="009152A6" w14:paraId="2E3FA80A" w14:textId="77777777" w:rsidTr="00AE5107">
        <w:trPr>
          <w:trHeight w:val="283"/>
        </w:trPr>
        <w:tc>
          <w:tcPr>
            <w:tcW w:w="2972" w:type="dxa"/>
          </w:tcPr>
          <w:p w14:paraId="2DFC5E0D" w14:textId="4387D781" w:rsidR="00530814" w:rsidRPr="009152A6" w:rsidRDefault="002407ED">
            <w:pPr>
              <w:pStyle w:val="TableParagraph"/>
              <w:tabs>
                <w:tab w:val="left" w:pos="1135"/>
              </w:tabs>
              <w:spacing w:before="23"/>
              <w:ind w:left="35"/>
              <w:rPr>
                <w:rFonts w:ascii="Candara" w:hAnsi="Candara" w:cstheme="majorBidi"/>
                <w:b/>
                <w:bCs/>
              </w:rPr>
            </w:pPr>
            <w:r w:rsidRPr="009152A6">
              <w:rPr>
                <w:rFonts w:ascii="Candara" w:hAnsi="Candara" w:cstheme="majorBidi"/>
                <w:b/>
                <w:bCs/>
                <w:color w:val="000000" w:themeColor="text1"/>
              </w:rPr>
              <w:t xml:space="preserve">Students </w:t>
            </w:r>
          </w:p>
        </w:tc>
        <w:tc>
          <w:tcPr>
            <w:tcW w:w="5520" w:type="dxa"/>
          </w:tcPr>
          <w:p w14:paraId="45B0E4A0" w14:textId="7B923C4E" w:rsidR="00530814" w:rsidRPr="009152A6" w:rsidRDefault="002407ED">
            <w:pPr>
              <w:pStyle w:val="TableParagraph"/>
              <w:spacing w:before="26"/>
              <w:ind w:left="461" w:right="449"/>
              <w:jc w:val="center"/>
              <w:rPr>
                <w:rFonts w:ascii="Candara" w:eastAsia="Microsoft Sans Serif" w:hAnsi="Candara" w:cstheme="majorBidi"/>
              </w:rPr>
            </w:pPr>
            <w:r w:rsidRPr="009152A6">
              <w:rPr>
                <w:rFonts w:ascii="Candara" w:eastAsia="Microsoft Sans Serif" w:hAnsi="Candara" w:cstheme="majorBidi"/>
              </w:rPr>
              <w:t>All students</w:t>
            </w:r>
          </w:p>
        </w:tc>
      </w:tr>
      <w:tr w:rsidR="00530814" w:rsidRPr="009152A6" w14:paraId="16EC1B95" w14:textId="77777777" w:rsidTr="0083372F">
        <w:trPr>
          <w:trHeight w:val="99"/>
        </w:trPr>
        <w:tc>
          <w:tcPr>
            <w:tcW w:w="8492" w:type="dxa"/>
            <w:gridSpan w:val="2"/>
          </w:tcPr>
          <w:p w14:paraId="27E1A7B9" w14:textId="77777777" w:rsidR="00530814" w:rsidRPr="009152A6" w:rsidRDefault="00CC1384">
            <w:pPr>
              <w:pStyle w:val="TableParagraph"/>
              <w:tabs>
                <w:tab w:val="left" w:pos="3599"/>
                <w:tab w:val="left" w:pos="4406"/>
                <w:tab w:val="left" w:pos="6035"/>
                <w:tab w:val="left" w:pos="7140"/>
              </w:tabs>
              <w:spacing w:line="124" w:lineRule="exact"/>
              <w:ind w:left="1999"/>
              <w:rPr>
                <w:rFonts w:ascii="Candara" w:hAnsi="Candara"/>
              </w:rPr>
            </w:pPr>
            <w:r w:rsidRPr="009152A6">
              <w:rPr>
                <w:rFonts w:ascii="Candara" w:hAnsi="Candara"/>
                <w:noProof/>
                <w:position w:val="-1"/>
              </w:rPr>
              <mc:AlternateContent>
                <mc:Choice Requires="wpg">
                  <w:drawing>
                    <wp:inline distT="0" distB="0" distL="0" distR="0" wp14:anchorId="2844BC19" wp14:editId="6FF0E49E">
                      <wp:extent cx="12700" cy="79375"/>
                      <wp:effectExtent l="0" t="0" r="0" b="0"/>
                      <wp:docPr id="204283503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48257109" name="Freeform 15"/>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E9E604E" id="Group 14" o:spid="_x0000_s1026" style="width:1pt;height:6.25pt;mso-position-horizontal-relative:char;mso-position-vertical-relative:line" coordsize="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">
                      <v:shape id="Freeform 15" o:spid="_x0000_s1027" style="position:absolute;width:20;height:125;visibility:visible;mso-wrap-style:square;v-text-anchor:top" coordsize="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" path="m20,l10,10,,,,20r,85l,125,10,115r10,10l20,105r,-85l20,xe" stroked="f">
                        <v:path arrowok="t" o:connecttype="custom" o:connectlocs="20,0;10,10;0,0;0,20;0,105;0,125;10,115;20,125;20,105;20,20;20,0" o:connectangles="0,0,0,0,0,0,0,0,0,0,0"/>
                      </v:shape>
                      <w10:anchorlock/>
                    </v:group>
                  </w:pict>
                </mc:Fallback>
              </mc:AlternateContent>
            </w:r>
            <w:r w:rsidRPr="009152A6">
              <w:rPr>
                <w:rFonts w:ascii="Candara" w:hAnsi="Candara"/>
                <w:position w:val="-1"/>
              </w:rPr>
              <w:tab/>
            </w:r>
            <w:r w:rsidRPr="009152A6">
              <w:rPr>
                <w:rFonts w:ascii="Candara" w:hAnsi="Candara"/>
                <w:noProof/>
                <w:position w:val="-1"/>
              </w:rPr>
              <mc:AlternateContent>
                <mc:Choice Requires="wpg">
                  <w:drawing>
                    <wp:inline distT="0" distB="0" distL="0" distR="0" wp14:anchorId="077F83ED" wp14:editId="41F4DE9C">
                      <wp:extent cx="12700" cy="79375"/>
                      <wp:effectExtent l="0" t="0" r="0" b="0"/>
                      <wp:docPr id="13008288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1690080766" name="Freeform 13"/>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A44781F" id="Group 12" o:spid="_x0000_s1026" style="width:1pt;height:6.25pt;mso-position-horizontal-relative:char;mso-position-vertical-relative:line" coordsize="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">
                      <v:shape id="Freeform 13" o:spid="_x0000_s1027" style="position:absolute;width:20;height:125;visibility:visible;mso-wrap-style:square;v-text-anchor:top" coordsize="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" path="m20,l10,10,,,,20r,85l,125,10,115r10,10l20,105r,-85l20,xe" stroked="f">
                        <v:path arrowok="t" o:connecttype="custom" o:connectlocs="20,0;10,10;0,0;0,20;0,105;0,125;10,115;20,125;20,105;20,20;20,0" o:connectangles="0,0,0,0,0,0,0,0,0,0,0"/>
                      </v:shape>
                      <w10:anchorlock/>
                    </v:group>
                  </w:pict>
                </mc:Fallback>
              </mc:AlternateContent>
            </w:r>
            <w:r w:rsidRPr="009152A6">
              <w:rPr>
                <w:rFonts w:ascii="Candara" w:hAnsi="Candara"/>
                <w:position w:val="-1"/>
              </w:rPr>
              <w:tab/>
            </w:r>
            <w:r w:rsidRPr="009152A6">
              <w:rPr>
                <w:rFonts w:ascii="Candara" w:hAnsi="Candara"/>
                <w:noProof/>
                <w:position w:val="-1"/>
              </w:rPr>
              <mc:AlternateContent>
                <mc:Choice Requires="wpg">
                  <w:drawing>
                    <wp:inline distT="0" distB="0" distL="0" distR="0" wp14:anchorId="6A0CD365" wp14:editId="0916C9E6">
                      <wp:extent cx="12700" cy="79375"/>
                      <wp:effectExtent l="0" t="0" r="0" b="0"/>
                      <wp:docPr id="189519479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505038837" name="Freeform 11"/>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AA80621" id="Group 10" o:spid="_x0000_s1026" style="width:1pt;height:6.25pt;mso-position-horizontal-relative:char;mso-position-vertical-relative:line" coordsize="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">
                      <v:shape id="Freeform 11" o:spid="_x0000_s1027" style="position:absolute;width:20;height:125;visibility:visible;mso-wrap-style:square;v-text-anchor:top" coordsize="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" path="m20,l10,10,,,,20r,85l,125,10,115r10,10l20,105r,-85l20,xe" stroked="f">
                        <v:path arrowok="t" o:connecttype="custom" o:connectlocs="20,0;10,10;0,0;0,20;0,105;0,125;10,115;20,125;20,105;20,20;20,0" o:connectangles="0,0,0,0,0,0,0,0,0,0,0"/>
                      </v:shape>
                      <w10:anchorlock/>
                    </v:group>
                  </w:pict>
                </mc:Fallback>
              </mc:AlternateContent>
            </w:r>
            <w:r w:rsidRPr="009152A6">
              <w:rPr>
                <w:rFonts w:ascii="Candara" w:hAnsi="Candara"/>
                <w:position w:val="-1"/>
              </w:rPr>
              <w:tab/>
            </w:r>
            <w:r w:rsidRPr="009152A6">
              <w:rPr>
                <w:rFonts w:ascii="Candara" w:hAnsi="Candara"/>
                <w:noProof/>
                <w:position w:val="-1"/>
              </w:rPr>
              <mc:AlternateContent>
                <mc:Choice Requires="wpg">
                  <w:drawing>
                    <wp:inline distT="0" distB="0" distL="0" distR="0" wp14:anchorId="4A4C27DD" wp14:editId="66A222AC">
                      <wp:extent cx="12700" cy="79375"/>
                      <wp:effectExtent l="0" t="0" r="0" b="0"/>
                      <wp:docPr id="150248837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1355372722" name="Freeform 9"/>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6D430CC" id="Group 8" o:spid="_x0000_s1026" style="width:1pt;height:6.25pt;mso-position-horizontal-relative:char;mso-position-vertical-relative:line" coordsize="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">
                      <v:shape id="Freeform 9" o:spid="_x0000_s1027" style="position:absolute;width:20;height:125;visibility:visible;mso-wrap-style:square;v-text-anchor:top" coordsize="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" path="m20,l10,10,,,,20r,85l,125,10,115r10,10l20,105r,-85l20,xe" stroked="f">
                        <v:path arrowok="t" o:connecttype="custom" o:connectlocs="20,0;10,10;0,0;0,20;0,105;0,125;10,115;20,125;20,105;20,20;20,0" o:connectangles="0,0,0,0,0,0,0,0,0,0,0"/>
                      </v:shape>
                      <w10:anchorlock/>
                    </v:group>
                  </w:pict>
                </mc:Fallback>
              </mc:AlternateContent>
            </w:r>
            <w:r w:rsidRPr="009152A6">
              <w:rPr>
                <w:rFonts w:ascii="Candara" w:hAnsi="Candara"/>
                <w:position w:val="-1"/>
              </w:rPr>
              <w:tab/>
            </w:r>
            <w:r w:rsidRPr="009152A6">
              <w:rPr>
                <w:rFonts w:ascii="Candara" w:hAnsi="Candara"/>
                <w:noProof/>
                <w:position w:val="-1"/>
              </w:rPr>
              <mc:AlternateContent>
                <mc:Choice Requires="wpg">
                  <w:drawing>
                    <wp:inline distT="0" distB="0" distL="0" distR="0" wp14:anchorId="75191512" wp14:editId="5E4A45A7">
                      <wp:extent cx="12700" cy="79375"/>
                      <wp:effectExtent l="0" t="0" r="0" b="0"/>
                      <wp:docPr id="13730116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1273036640" name="Freeform 7"/>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734228B" id="Group 6" o:spid="_x0000_s1026" style="width:1pt;height:6.25pt;mso-position-horizontal-relative:char;mso-position-vertical-relative:line" coordsize="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">
                      <v:shape id="Freeform 7" o:spid="_x0000_s1027" style="position:absolute;width:20;height:125;visibility:visible;mso-wrap-style:square;v-text-anchor:top" coordsize="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" path="m20,l10,10,,,,20r,85l,125,10,115r10,10l20,105r,-85l20,xe" stroked="f">
                        <v:path arrowok="t" o:connecttype="custom" o:connectlocs="20,0;10,10;0,0;0,20;0,105;0,125;10,115;20,125;20,105;20,20;20,0" o:connectangles="0,0,0,0,0,0,0,0,0,0,0"/>
                      </v:shape>
                      <w10:anchorlock/>
                    </v:group>
                  </w:pict>
                </mc:Fallback>
              </mc:AlternateContent>
            </w:r>
          </w:p>
        </w:tc>
      </w:tr>
      <w:tr w:rsidR="00530814" w:rsidRPr="009152A6" w14:paraId="63AD9E96" w14:textId="77777777" w:rsidTr="00AE5107">
        <w:trPr>
          <w:trHeight w:val="2276"/>
        </w:trPr>
        <w:tc>
          <w:tcPr>
            <w:tcW w:w="2972" w:type="dxa"/>
          </w:tcPr>
          <w:p w14:paraId="7AEAEB05" w14:textId="77777777" w:rsidR="00530814" w:rsidRPr="009152A6" w:rsidRDefault="00530814">
            <w:pPr>
              <w:pStyle w:val="TableParagraph"/>
              <w:rPr>
                <w:rFonts w:ascii="Candara" w:hAnsi="Candara"/>
                <w:b/>
              </w:rPr>
            </w:pPr>
          </w:p>
          <w:p w14:paraId="214716BE" w14:textId="77777777" w:rsidR="00530814" w:rsidRPr="009152A6" w:rsidRDefault="00530814">
            <w:pPr>
              <w:pStyle w:val="TableParagraph"/>
              <w:rPr>
                <w:rFonts w:ascii="Candara" w:hAnsi="Candara"/>
                <w:b/>
              </w:rPr>
            </w:pPr>
          </w:p>
          <w:p w14:paraId="3F4032BE" w14:textId="77777777" w:rsidR="00530814" w:rsidRPr="009152A6" w:rsidRDefault="00530814">
            <w:pPr>
              <w:pStyle w:val="TableParagraph"/>
              <w:rPr>
                <w:rFonts w:ascii="Candara" w:hAnsi="Candara"/>
                <w:b/>
              </w:rPr>
            </w:pPr>
          </w:p>
          <w:p w14:paraId="1CE773F3" w14:textId="77777777" w:rsidR="00530814" w:rsidRPr="009152A6" w:rsidRDefault="00530814">
            <w:pPr>
              <w:pStyle w:val="TableParagraph"/>
              <w:rPr>
                <w:rFonts w:ascii="Candara" w:hAnsi="Candara"/>
                <w:b/>
              </w:rPr>
            </w:pPr>
          </w:p>
          <w:p w14:paraId="7657EB58" w14:textId="77777777" w:rsidR="00530814" w:rsidRPr="009152A6" w:rsidRDefault="00530814">
            <w:pPr>
              <w:pStyle w:val="TableParagraph"/>
              <w:rPr>
                <w:rFonts w:ascii="Candara" w:hAnsi="Candara"/>
                <w:b/>
              </w:rPr>
            </w:pPr>
          </w:p>
          <w:p w14:paraId="25EC8668" w14:textId="77777777" w:rsidR="00530814" w:rsidRPr="009152A6" w:rsidRDefault="00530814">
            <w:pPr>
              <w:pStyle w:val="TableParagraph"/>
              <w:rPr>
                <w:rFonts w:ascii="Candara" w:hAnsi="Candara"/>
                <w:b/>
              </w:rPr>
            </w:pPr>
          </w:p>
          <w:p w14:paraId="7DED0BC9" w14:textId="77777777" w:rsidR="00530814" w:rsidRPr="009152A6" w:rsidRDefault="00530814">
            <w:pPr>
              <w:pStyle w:val="TableParagraph"/>
              <w:rPr>
                <w:rFonts w:ascii="Candara" w:hAnsi="Candara"/>
                <w:b/>
              </w:rPr>
            </w:pPr>
          </w:p>
          <w:p w14:paraId="09EA0D37" w14:textId="77777777" w:rsidR="00530814" w:rsidRPr="009152A6" w:rsidRDefault="00530814">
            <w:pPr>
              <w:pStyle w:val="TableParagraph"/>
              <w:rPr>
                <w:rFonts w:ascii="Candara" w:hAnsi="Candara"/>
                <w:b/>
              </w:rPr>
            </w:pPr>
          </w:p>
          <w:p w14:paraId="7309BFBC" w14:textId="77777777" w:rsidR="00530814" w:rsidRPr="009152A6" w:rsidRDefault="00530814">
            <w:pPr>
              <w:pStyle w:val="TableParagraph"/>
              <w:rPr>
                <w:rFonts w:ascii="Candara" w:hAnsi="Candara"/>
                <w:b/>
              </w:rPr>
            </w:pPr>
          </w:p>
          <w:p w14:paraId="580D7772" w14:textId="77777777" w:rsidR="00530814" w:rsidRPr="009152A6" w:rsidRDefault="00530814">
            <w:pPr>
              <w:pStyle w:val="TableParagraph"/>
              <w:spacing w:before="6"/>
              <w:rPr>
                <w:rFonts w:ascii="Candara" w:hAnsi="Candara"/>
                <w:b/>
              </w:rPr>
            </w:pPr>
          </w:p>
          <w:p w14:paraId="17AC3CB0" w14:textId="7B3601D0" w:rsidR="00530814" w:rsidRPr="009152A6" w:rsidRDefault="00493432">
            <w:pPr>
              <w:pStyle w:val="TableParagraph"/>
              <w:ind w:left="35"/>
              <w:rPr>
                <w:rFonts w:ascii="Candara" w:hAnsi="Candara"/>
                <w:b/>
              </w:rPr>
            </w:pPr>
            <w:r w:rsidRPr="009152A6">
              <w:rPr>
                <w:rFonts w:ascii="Candara" w:hAnsi="Candara"/>
                <w:b/>
                <w:color w:val="333333"/>
              </w:rPr>
              <w:t>Synopsis</w:t>
            </w:r>
            <w:r w:rsidR="00AE5107" w:rsidRPr="009152A6">
              <w:rPr>
                <w:rFonts w:ascii="Candara" w:hAnsi="Candara"/>
                <w:b/>
                <w:color w:val="333333"/>
              </w:rPr>
              <w:t xml:space="preserve"> (Abstract)</w:t>
            </w:r>
          </w:p>
        </w:tc>
        <w:tc>
          <w:tcPr>
            <w:tcW w:w="5520" w:type="dxa"/>
          </w:tcPr>
          <w:p w14:paraId="4A0DF494" w14:textId="77777777" w:rsidR="009152A6" w:rsidRPr="009152A6" w:rsidRDefault="009152A6" w:rsidP="009152A6">
            <w:pPr>
              <w:pStyle w:val="TableParagraph"/>
              <w:spacing w:before="4" w:line="232" w:lineRule="auto"/>
              <w:ind w:left="34" w:right="100"/>
              <w:rPr>
                <w:rFonts w:ascii="Candara" w:hAnsi="Candara"/>
              </w:rPr>
            </w:pPr>
            <w:r w:rsidRPr="009152A6">
              <w:rPr>
                <w:rFonts w:ascii="Candara" w:hAnsi="Candara"/>
              </w:rPr>
              <w:t>From prescription pads to pill bottles, pharmacies are crucial healthcare hubs, but how do they function as a system? Unravel the hidden connections between doctors, pharmacists, distributors, and insurance companies to understand how medications flow from prescription to patient.</w:t>
            </w:r>
            <w:r w:rsidRPr="009152A6">
              <w:rPr>
                <w:rFonts w:ascii="Candara" w:hAnsi="Candara"/>
              </w:rPr>
              <w:t xml:space="preserve"> We will d</w:t>
            </w:r>
            <w:r w:rsidRPr="009152A6">
              <w:rPr>
                <w:rFonts w:ascii="Candara" w:hAnsi="Candara"/>
              </w:rPr>
              <w:t>ive into the intricate dance of supply chains, regulations, and patient needs. Can you map the factors that influence drug availability, affordability, and safety within the pharmacy ecosystem?</w:t>
            </w:r>
            <w:r w:rsidRPr="009152A6">
              <w:rPr>
                <w:rFonts w:ascii="Candara" w:hAnsi="Candara"/>
              </w:rPr>
              <w:t xml:space="preserve"> </w:t>
            </w:r>
            <w:r w:rsidRPr="009152A6">
              <w:rPr>
                <w:rFonts w:ascii="Candara" w:hAnsi="Candara"/>
              </w:rPr>
              <w:t>By peering behind the counter, you might uncover inefficiencies, ethical dilemmas, or opportunities for innovation. Imagine a future pharmacy – what role would it play in a healthier, more equitable world?</w:t>
            </w:r>
            <w:r w:rsidRPr="009152A6">
              <w:rPr>
                <w:rFonts w:ascii="Candara" w:hAnsi="Candara"/>
              </w:rPr>
              <w:t xml:space="preserve"> </w:t>
            </w:r>
            <w:r w:rsidRPr="009152A6">
              <w:rPr>
                <w:rFonts w:ascii="Candara" w:hAnsi="Candara"/>
              </w:rPr>
              <w:t>By embarking on this research journey, we will contribute valuable knowledge to a constantly evolving field, potentially paving the way for a healthier future for all.</w:t>
            </w:r>
          </w:p>
          <w:p w14:paraId="02391A2B" w14:textId="146CB37A" w:rsidR="00530814" w:rsidRPr="009152A6" w:rsidRDefault="00530814" w:rsidP="009152A6">
            <w:pPr>
              <w:pStyle w:val="TableParagraph"/>
              <w:spacing w:before="4" w:line="232" w:lineRule="auto"/>
              <w:ind w:left="34" w:right="100"/>
              <w:rPr>
                <w:rFonts w:ascii="Candara" w:hAnsi="Candara"/>
              </w:rPr>
            </w:pPr>
          </w:p>
        </w:tc>
      </w:tr>
      <w:tr w:rsidR="00AE5107" w:rsidRPr="009152A6" w14:paraId="697983A9" w14:textId="77777777" w:rsidTr="00AE5107">
        <w:trPr>
          <w:trHeight w:val="622"/>
        </w:trPr>
        <w:tc>
          <w:tcPr>
            <w:tcW w:w="2972" w:type="dxa"/>
          </w:tcPr>
          <w:p w14:paraId="16A9DED4" w14:textId="07B3104D" w:rsidR="00AE5107" w:rsidRPr="009152A6" w:rsidRDefault="00AE5107" w:rsidP="00AE5107">
            <w:pPr>
              <w:pStyle w:val="TableParagraph"/>
              <w:spacing w:before="87" w:line="232" w:lineRule="auto"/>
              <w:ind w:left="35" w:right="784"/>
              <w:rPr>
                <w:rFonts w:ascii="Candara" w:hAnsi="Candara"/>
                <w:b/>
              </w:rPr>
            </w:pPr>
            <w:r w:rsidRPr="009152A6">
              <w:rPr>
                <w:rFonts w:ascii="Candara" w:hAnsi="Candara"/>
                <w:b/>
              </w:rPr>
              <w:t>Research</w:t>
            </w:r>
            <w:r w:rsidRPr="009152A6">
              <w:rPr>
                <w:rFonts w:ascii="Candara" w:hAnsi="Candara"/>
                <w:b/>
                <w:spacing w:val="1"/>
              </w:rPr>
              <w:t xml:space="preserve"> </w:t>
            </w:r>
            <w:r w:rsidRPr="009152A6">
              <w:rPr>
                <w:rFonts w:ascii="Candara" w:hAnsi="Candara"/>
                <w:b/>
              </w:rPr>
              <w:t>Objectives</w:t>
            </w:r>
          </w:p>
        </w:tc>
        <w:tc>
          <w:tcPr>
            <w:tcW w:w="5520" w:type="dxa"/>
          </w:tcPr>
          <w:p w14:paraId="0D8DD368" w14:textId="77777777" w:rsidR="009152A6" w:rsidRPr="009152A6" w:rsidRDefault="009152A6" w:rsidP="009152A6">
            <w:pPr>
              <w:pStyle w:val="TableParagraph"/>
              <w:numPr>
                <w:ilvl w:val="0"/>
                <w:numId w:val="2"/>
              </w:numPr>
              <w:rPr>
                <w:rFonts w:ascii="Candara" w:hAnsi="Candara"/>
              </w:rPr>
            </w:pPr>
            <w:r w:rsidRPr="009152A6">
              <w:rPr>
                <w:rFonts w:ascii="Candara" w:hAnsi="Candara"/>
              </w:rPr>
              <w:t>To</w:t>
            </w:r>
            <w:r w:rsidRPr="009152A6">
              <w:rPr>
                <w:rFonts w:ascii="Candara" w:hAnsi="Candara"/>
              </w:rPr>
              <w:t xml:space="preserve"> peel back the layers of this system, understanding how pharmacy truly works, through exploration, we will delve into the intricate web of interactions between doctors, pharmacists, distributors, insurance companies, and regulatory bodies.</w:t>
            </w:r>
          </w:p>
          <w:p w14:paraId="23F23298" w14:textId="77777777" w:rsidR="009152A6" w:rsidRPr="009152A6" w:rsidRDefault="009152A6" w:rsidP="009152A6">
            <w:pPr>
              <w:pStyle w:val="TableParagraph"/>
              <w:numPr>
                <w:ilvl w:val="0"/>
                <w:numId w:val="2"/>
              </w:numPr>
              <w:rPr>
                <w:rFonts w:ascii="Candara" w:hAnsi="Candara"/>
              </w:rPr>
            </w:pPr>
            <w:r w:rsidRPr="009152A6">
              <w:rPr>
                <w:rFonts w:ascii="Candara" w:hAnsi="Candara"/>
              </w:rPr>
              <w:t>Analyzing the intricate supply chains that keep medications flowing, the delicate balance between affordability and accessibility, and the ethical considerations that underpin every prescription dispensed.</w:t>
            </w:r>
          </w:p>
          <w:p w14:paraId="61B790F4" w14:textId="77777777" w:rsidR="009152A6" w:rsidRPr="009152A6" w:rsidRDefault="009152A6" w:rsidP="009152A6">
            <w:pPr>
              <w:pStyle w:val="TableParagraph"/>
              <w:numPr>
                <w:ilvl w:val="0"/>
                <w:numId w:val="2"/>
              </w:numPr>
              <w:rPr>
                <w:rFonts w:ascii="Candara" w:hAnsi="Candara"/>
              </w:rPr>
            </w:pPr>
            <w:r w:rsidRPr="009152A6">
              <w:rPr>
                <w:rFonts w:ascii="Candara" w:hAnsi="Candara"/>
              </w:rPr>
              <w:t>M</w:t>
            </w:r>
            <w:r w:rsidRPr="009152A6">
              <w:rPr>
                <w:rFonts w:ascii="Candara" w:hAnsi="Candara"/>
              </w:rPr>
              <w:t>apping these elements, you'll uncover potential inefficiencies, hidden challenges, and even opportunities for innovation.</w:t>
            </w:r>
          </w:p>
          <w:p w14:paraId="368BDAFC" w14:textId="3723C4C6" w:rsidR="00AE5107" w:rsidRPr="009152A6" w:rsidRDefault="009152A6" w:rsidP="00CE4274">
            <w:pPr>
              <w:pStyle w:val="TableParagraph"/>
              <w:numPr>
                <w:ilvl w:val="0"/>
                <w:numId w:val="2"/>
              </w:numPr>
              <w:rPr>
                <w:rFonts w:ascii="Candara" w:hAnsi="Candara"/>
              </w:rPr>
            </w:pPr>
            <w:r w:rsidRPr="009152A6">
              <w:rPr>
                <w:rFonts w:ascii="Candara" w:hAnsi="Candara"/>
              </w:rPr>
              <w:t>G</w:t>
            </w:r>
            <w:r w:rsidRPr="009152A6">
              <w:rPr>
                <w:rFonts w:ascii="Candara" w:hAnsi="Candara"/>
              </w:rPr>
              <w:t xml:space="preserve">ain a holistic understanding of pharmacy as a vital healthcare hub. How can technology, policy changes, and community engagement shape a more efficient, equitable, and patient-centered pharmacy landscape? </w:t>
            </w:r>
          </w:p>
          <w:p w14:paraId="0DD61893" w14:textId="5360C9D9" w:rsidR="00AE5107" w:rsidRPr="009152A6" w:rsidRDefault="00AE5107" w:rsidP="00AE5107">
            <w:pPr>
              <w:pStyle w:val="TableParagraph"/>
              <w:rPr>
                <w:rFonts w:ascii="Candara" w:hAnsi="Candara"/>
              </w:rPr>
            </w:pPr>
          </w:p>
        </w:tc>
      </w:tr>
      <w:tr w:rsidR="00AE5107" w:rsidRPr="009152A6" w14:paraId="65856F7D" w14:textId="77777777" w:rsidTr="00AE5107">
        <w:trPr>
          <w:trHeight w:val="622"/>
        </w:trPr>
        <w:tc>
          <w:tcPr>
            <w:tcW w:w="2972" w:type="dxa"/>
          </w:tcPr>
          <w:p w14:paraId="75BCD670" w14:textId="25E31E31" w:rsidR="00AE5107" w:rsidRPr="009152A6" w:rsidRDefault="00AE5107" w:rsidP="00AE5107">
            <w:pPr>
              <w:pStyle w:val="TableParagraph"/>
              <w:spacing w:before="87" w:line="232" w:lineRule="auto"/>
              <w:ind w:left="35" w:right="262"/>
              <w:rPr>
                <w:rFonts w:ascii="Candara" w:hAnsi="Candara"/>
                <w:b/>
              </w:rPr>
            </w:pPr>
            <w:r w:rsidRPr="009152A6">
              <w:rPr>
                <w:rFonts w:ascii="Candara" w:hAnsi="Candara"/>
                <w:b/>
              </w:rPr>
              <w:t>Targeted Global Issue</w:t>
            </w:r>
          </w:p>
        </w:tc>
        <w:tc>
          <w:tcPr>
            <w:tcW w:w="5520" w:type="dxa"/>
          </w:tcPr>
          <w:p w14:paraId="687B840A" w14:textId="7614C7EE" w:rsidR="00AE5107" w:rsidRPr="009152A6" w:rsidRDefault="009152A6" w:rsidP="00AE5107">
            <w:pPr>
              <w:pStyle w:val="TableParagraph"/>
              <w:rPr>
                <w:rFonts w:ascii="Candara" w:hAnsi="Candara"/>
              </w:rPr>
            </w:pPr>
            <w:r w:rsidRPr="009152A6">
              <w:rPr>
                <w:rFonts w:ascii="Candara" w:hAnsi="Candara"/>
              </w:rPr>
              <w:t>SDG 4 – Good health and well being</w:t>
            </w:r>
          </w:p>
        </w:tc>
      </w:tr>
      <w:tr w:rsidR="00AE5107" w:rsidRPr="009152A6" w14:paraId="565F8305" w14:textId="77777777" w:rsidTr="00AE5107">
        <w:trPr>
          <w:trHeight w:val="622"/>
        </w:trPr>
        <w:tc>
          <w:tcPr>
            <w:tcW w:w="2972" w:type="dxa"/>
          </w:tcPr>
          <w:p w14:paraId="4B12F1EA" w14:textId="0B076AA0" w:rsidR="00AE5107" w:rsidRPr="009152A6" w:rsidRDefault="00AE5107" w:rsidP="00AE5107">
            <w:pPr>
              <w:pStyle w:val="TableParagraph"/>
              <w:spacing w:before="87" w:line="232" w:lineRule="auto"/>
              <w:ind w:left="35" w:right="928"/>
              <w:rPr>
                <w:rFonts w:ascii="Candara" w:hAnsi="Candara"/>
                <w:b/>
              </w:rPr>
            </w:pPr>
            <w:r w:rsidRPr="009152A6">
              <w:rPr>
                <w:rFonts w:ascii="Candara" w:hAnsi="Candara"/>
                <w:b/>
              </w:rPr>
              <w:t>Impact of your project on school/community</w:t>
            </w:r>
          </w:p>
        </w:tc>
        <w:tc>
          <w:tcPr>
            <w:tcW w:w="5520" w:type="dxa"/>
          </w:tcPr>
          <w:p w14:paraId="6D475E05" w14:textId="223A9D52" w:rsidR="00AE5107" w:rsidRPr="009152A6" w:rsidRDefault="009152A6" w:rsidP="00AE5107">
            <w:pPr>
              <w:pStyle w:val="TableParagraph"/>
              <w:rPr>
                <w:rFonts w:ascii="Candara" w:hAnsi="Candara"/>
                <w:sz w:val="20"/>
                <w:szCs w:val="20"/>
              </w:rPr>
            </w:pPr>
            <w:r w:rsidRPr="009152A6">
              <w:rPr>
                <w:rFonts w:ascii="Candara" w:hAnsi="Candara" w:cs="Segoe UI"/>
                <w:color w:val="0D0D0D"/>
                <w:sz w:val="20"/>
                <w:szCs w:val="20"/>
                <w:shd w:val="clear" w:color="auto" w:fill="FFFFFF"/>
              </w:rPr>
              <w:t>Our topic</w:t>
            </w:r>
            <w:r w:rsidRPr="009152A6">
              <w:rPr>
                <w:rFonts w:ascii="Candara" w:hAnsi="Candara" w:cs="Segoe UI"/>
                <w:color w:val="0D0D0D"/>
                <w:sz w:val="20"/>
                <w:szCs w:val="20"/>
                <w:shd w:val="clear" w:color="auto" w:fill="FFFFFF"/>
              </w:rPr>
              <w:t xml:space="preserve"> presents a captivating exploration into the dynamic relationship between economics and healthcare. This topic offers students a unique lens through which to understand the intricate interplay between market forces and the </w:t>
            </w:r>
            <w:r w:rsidRPr="009152A6">
              <w:rPr>
                <w:rFonts w:ascii="Candara" w:hAnsi="Candara" w:cs="Segoe UI"/>
                <w:color w:val="0D0D0D"/>
                <w:sz w:val="20"/>
                <w:szCs w:val="20"/>
                <w:shd w:val="clear" w:color="auto" w:fill="FFFFFF"/>
              </w:rPr>
              <w:lastRenderedPageBreak/>
              <w:t>development, pricing, and accessibility of life-saving medications, providing valuable insights into the complexities of healthcare systems worldwide. By delving into the economic dynamics shaping the pharmaceutical sector, students can critically analyze the ethical considerations surrounding drug pricing, patents, and access to essential medicines, fostering a deeper understanding of the broader societal impacts of economic policies on public health. Additionally, for the community, "Coins and Cures" serves as a gateway to understanding the economic underpinnings of healthcare and the pharmaceutical industry's influence on daily lives. Engagement with this topic can raise awareness of how economic trends impact medication availability and affordability, potentially sparking discussions on healthcare reform and equitable access to treatment. Moreover, such exploration may empower community members to advocate for policies prioritizing affordable healthcare and fostering innovation while ensuring accessibility to life-saving medications for all, regardless of socioeconomic status. Ultimately, "Coins and Cures" prompts both students and the community to consider the intersection of economics, healthcare, and social justice, encouraging informed dialogue and action toward a healthier, more equitable society.</w:t>
            </w:r>
          </w:p>
          <w:p w14:paraId="30D7803D" w14:textId="5D627472" w:rsidR="00AE5107" w:rsidRPr="009152A6" w:rsidRDefault="00AE5107" w:rsidP="009152A6">
            <w:pPr>
              <w:pStyle w:val="TableParagraph"/>
              <w:rPr>
                <w:rFonts w:ascii="Candara" w:hAnsi="Candara"/>
                <w:sz w:val="20"/>
                <w:szCs w:val="20"/>
              </w:rPr>
            </w:pPr>
          </w:p>
        </w:tc>
      </w:tr>
      <w:tr w:rsidR="00AE5107" w:rsidRPr="009152A6" w14:paraId="5773AF2F" w14:textId="77777777" w:rsidTr="00AE5107">
        <w:trPr>
          <w:trHeight w:val="622"/>
        </w:trPr>
        <w:tc>
          <w:tcPr>
            <w:tcW w:w="2972" w:type="dxa"/>
          </w:tcPr>
          <w:p w14:paraId="29322F02" w14:textId="1ABFA122" w:rsidR="00AE5107" w:rsidRPr="009152A6" w:rsidRDefault="00AE5107" w:rsidP="00AE5107">
            <w:pPr>
              <w:pStyle w:val="TableParagraph"/>
              <w:spacing w:before="194"/>
              <w:ind w:left="35"/>
              <w:rPr>
                <w:rFonts w:ascii="Candara" w:hAnsi="Candara"/>
                <w:b/>
              </w:rPr>
            </w:pPr>
            <w:r w:rsidRPr="009152A6">
              <w:rPr>
                <w:rFonts w:ascii="Candara" w:hAnsi="Candara"/>
                <w:b/>
                <w:color w:val="333333"/>
              </w:rPr>
              <w:lastRenderedPageBreak/>
              <w:t>Big Questions</w:t>
            </w:r>
          </w:p>
        </w:tc>
        <w:tc>
          <w:tcPr>
            <w:tcW w:w="5520" w:type="dxa"/>
          </w:tcPr>
          <w:p w14:paraId="530F0666" w14:textId="77777777" w:rsidR="009152A6" w:rsidRPr="009152A6" w:rsidRDefault="009152A6" w:rsidP="009152A6">
            <w:pPr>
              <w:pStyle w:val="TableParagraph"/>
              <w:numPr>
                <w:ilvl w:val="0"/>
                <w:numId w:val="3"/>
              </w:numPr>
              <w:rPr>
                <w:rFonts w:ascii="Candara" w:hAnsi="Candara"/>
              </w:rPr>
            </w:pPr>
            <w:r w:rsidRPr="009152A6">
              <w:rPr>
                <w:rFonts w:ascii="Candara" w:hAnsi="Candara"/>
              </w:rPr>
              <w:t xml:space="preserve">How did people become more independent </w:t>
            </w:r>
            <w:proofErr w:type="gramStart"/>
            <w:r w:rsidRPr="009152A6">
              <w:rPr>
                <w:rFonts w:ascii="Candara" w:hAnsi="Candara"/>
              </w:rPr>
              <w:t>to</w:t>
            </w:r>
            <w:proofErr w:type="gramEnd"/>
            <w:r w:rsidRPr="009152A6">
              <w:rPr>
                <w:rFonts w:ascii="Candara" w:hAnsi="Candara"/>
              </w:rPr>
              <w:t xml:space="preserve"> medicine?</w:t>
            </w:r>
          </w:p>
          <w:p w14:paraId="0542318D" w14:textId="16332385" w:rsidR="00AE5107" w:rsidRPr="009152A6" w:rsidRDefault="009152A6" w:rsidP="009152A6">
            <w:pPr>
              <w:pStyle w:val="TableParagraph"/>
              <w:numPr>
                <w:ilvl w:val="0"/>
                <w:numId w:val="3"/>
              </w:numPr>
              <w:rPr>
                <w:rFonts w:ascii="Candara" w:hAnsi="Candara"/>
              </w:rPr>
            </w:pPr>
            <w:r w:rsidRPr="009152A6">
              <w:rPr>
                <w:rFonts w:ascii="Candara" w:hAnsi="Candara"/>
              </w:rPr>
              <w:t xml:space="preserve"> With the trend in technology, should we depend less in medicine or more?</w:t>
            </w:r>
          </w:p>
        </w:tc>
      </w:tr>
      <w:tr w:rsidR="00AE5107" w:rsidRPr="009152A6" w14:paraId="5A155E87" w14:textId="77777777" w:rsidTr="00AE5107">
        <w:trPr>
          <w:trHeight w:val="622"/>
        </w:trPr>
        <w:tc>
          <w:tcPr>
            <w:tcW w:w="2972" w:type="dxa"/>
          </w:tcPr>
          <w:p w14:paraId="0CC1C542" w14:textId="633B2376" w:rsidR="00AE5107" w:rsidRPr="009152A6" w:rsidRDefault="00AE5107" w:rsidP="00AE5107">
            <w:pPr>
              <w:pStyle w:val="TableParagraph"/>
              <w:spacing w:before="193"/>
              <w:ind w:left="35"/>
              <w:rPr>
                <w:rFonts w:ascii="Candara" w:hAnsi="Candara"/>
                <w:b/>
              </w:rPr>
            </w:pPr>
            <w:r w:rsidRPr="009152A6">
              <w:rPr>
                <w:rFonts w:ascii="Candara" w:hAnsi="Candara"/>
                <w:b/>
                <w:color w:val="333333"/>
              </w:rPr>
              <w:t>Conclusion of project</w:t>
            </w:r>
          </w:p>
        </w:tc>
        <w:tc>
          <w:tcPr>
            <w:tcW w:w="5520" w:type="dxa"/>
          </w:tcPr>
          <w:p w14:paraId="7E93FEEF" w14:textId="1EBECD1D" w:rsidR="00AE5107" w:rsidRPr="009152A6" w:rsidRDefault="00AE5107" w:rsidP="00AE5107">
            <w:pPr>
              <w:pStyle w:val="TableParagraph"/>
              <w:numPr>
                <w:ilvl w:val="0"/>
                <w:numId w:val="1"/>
              </w:numPr>
              <w:rPr>
                <w:rFonts w:ascii="Candara" w:hAnsi="Candara"/>
                <w:color w:val="FF0000"/>
              </w:rPr>
            </w:pPr>
            <w:r w:rsidRPr="009152A6">
              <w:rPr>
                <w:rFonts w:ascii="Candara" w:hAnsi="Candara"/>
                <w:color w:val="FF0000"/>
              </w:rPr>
              <w:t xml:space="preserve">To be filled later (You need to write the outcome of the project) </w:t>
            </w:r>
          </w:p>
          <w:p w14:paraId="00B926E2" w14:textId="46D4CF2F" w:rsidR="00AE5107" w:rsidRPr="009152A6" w:rsidRDefault="00AE5107" w:rsidP="00AE5107">
            <w:pPr>
              <w:pStyle w:val="TableParagraph"/>
              <w:rPr>
                <w:rFonts w:ascii="Candara" w:hAnsi="Candara"/>
              </w:rPr>
            </w:pPr>
          </w:p>
        </w:tc>
      </w:tr>
      <w:tr w:rsidR="00AE5107" w:rsidRPr="009152A6" w14:paraId="55CB22DE" w14:textId="77777777" w:rsidTr="00AE5107">
        <w:trPr>
          <w:trHeight w:val="501"/>
        </w:trPr>
        <w:tc>
          <w:tcPr>
            <w:tcW w:w="2972" w:type="dxa"/>
          </w:tcPr>
          <w:p w14:paraId="00D84441" w14:textId="77777777" w:rsidR="00AE5107" w:rsidRPr="009152A6" w:rsidRDefault="00AE5107" w:rsidP="00AE5107">
            <w:pPr>
              <w:pStyle w:val="TableParagraph"/>
              <w:spacing w:before="133"/>
              <w:ind w:left="35"/>
              <w:rPr>
                <w:rFonts w:ascii="Candara" w:hAnsi="Candara"/>
                <w:b/>
              </w:rPr>
            </w:pPr>
            <w:r w:rsidRPr="009152A6">
              <w:rPr>
                <w:rFonts w:ascii="Candara" w:hAnsi="Candara"/>
                <w:b/>
                <w:color w:val="333333"/>
              </w:rPr>
              <w:t>Recommendations</w:t>
            </w:r>
          </w:p>
        </w:tc>
        <w:tc>
          <w:tcPr>
            <w:tcW w:w="5520" w:type="dxa"/>
          </w:tcPr>
          <w:p w14:paraId="4BB38A19" w14:textId="77777777" w:rsidR="00AE5107" w:rsidRPr="009152A6" w:rsidRDefault="00AE5107" w:rsidP="00AE5107">
            <w:pPr>
              <w:pStyle w:val="TableParagraph"/>
              <w:numPr>
                <w:ilvl w:val="0"/>
                <w:numId w:val="1"/>
              </w:numPr>
              <w:rPr>
                <w:rFonts w:ascii="Candara" w:hAnsi="Candara"/>
                <w:color w:val="FF0000"/>
              </w:rPr>
            </w:pPr>
            <w:r w:rsidRPr="009152A6">
              <w:rPr>
                <w:rFonts w:ascii="Candara" w:hAnsi="Candara"/>
                <w:color w:val="FF0000"/>
              </w:rPr>
              <w:t>To be filled later</w:t>
            </w:r>
          </w:p>
          <w:p w14:paraId="078791C7" w14:textId="297D6C61" w:rsidR="00AE5107" w:rsidRPr="009152A6" w:rsidRDefault="00AE5107" w:rsidP="00AE5107">
            <w:pPr>
              <w:pStyle w:val="TableParagraph"/>
              <w:rPr>
                <w:rFonts w:ascii="Candara" w:hAnsi="Candara"/>
              </w:rPr>
            </w:pPr>
          </w:p>
          <w:p w14:paraId="03BF1D13" w14:textId="069C9EBE" w:rsidR="00AE5107" w:rsidRPr="009152A6" w:rsidRDefault="00AE5107" w:rsidP="00AE5107">
            <w:pPr>
              <w:pStyle w:val="TableParagraph"/>
              <w:rPr>
                <w:rFonts w:ascii="Candara" w:hAnsi="Candara"/>
              </w:rPr>
            </w:pPr>
          </w:p>
        </w:tc>
      </w:tr>
      <w:tr w:rsidR="00AE5107" w:rsidRPr="009152A6" w14:paraId="47ADC138" w14:textId="77777777" w:rsidTr="00AE5107">
        <w:trPr>
          <w:trHeight w:val="501"/>
        </w:trPr>
        <w:tc>
          <w:tcPr>
            <w:tcW w:w="2972" w:type="dxa"/>
          </w:tcPr>
          <w:p w14:paraId="6D057021" w14:textId="52C39A34" w:rsidR="00AE5107" w:rsidRPr="009152A6" w:rsidRDefault="001E1066" w:rsidP="00AE5107">
            <w:pPr>
              <w:pStyle w:val="TableParagraph"/>
              <w:rPr>
                <w:rFonts w:ascii="Candara" w:hAnsi="Candara"/>
              </w:rPr>
            </w:pPr>
            <w:r w:rsidRPr="009152A6">
              <w:rPr>
                <w:rFonts w:ascii="Candara" w:hAnsi="Candara"/>
                <w:b/>
                <w:color w:val="333333"/>
              </w:rPr>
              <w:t>YouTube</w:t>
            </w:r>
            <w:r w:rsidR="00AE5107" w:rsidRPr="009152A6">
              <w:rPr>
                <w:rFonts w:ascii="Candara" w:hAnsi="Candara"/>
                <w:b/>
                <w:color w:val="333333"/>
              </w:rPr>
              <w:t xml:space="preserve"> link</w:t>
            </w:r>
          </w:p>
        </w:tc>
        <w:tc>
          <w:tcPr>
            <w:tcW w:w="5520" w:type="dxa"/>
          </w:tcPr>
          <w:p w14:paraId="6F136FE7" w14:textId="0AB123E8" w:rsidR="00AE5107" w:rsidRPr="009152A6" w:rsidRDefault="00AE5107" w:rsidP="00AE5107">
            <w:pPr>
              <w:pStyle w:val="TableParagraph"/>
              <w:numPr>
                <w:ilvl w:val="0"/>
                <w:numId w:val="1"/>
              </w:numPr>
              <w:rPr>
                <w:rFonts w:ascii="Candara" w:hAnsi="Candara"/>
                <w:color w:val="FF0000"/>
              </w:rPr>
            </w:pPr>
            <w:r w:rsidRPr="009152A6">
              <w:rPr>
                <w:rFonts w:ascii="Candara" w:hAnsi="Candara"/>
                <w:color w:val="FF0000"/>
              </w:rPr>
              <w:t>To be filled later</w:t>
            </w:r>
            <w:r w:rsidR="001E1066" w:rsidRPr="009152A6">
              <w:rPr>
                <w:rFonts w:ascii="Candara" w:hAnsi="Candara"/>
                <w:color w:val="FF0000"/>
              </w:rPr>
              <w:t xml:space="preserve"> (After completing your YLP vide</w:t>
            </w:r>
          </w:p>
          <w:p w14:paraId="04ABA38B" w14:textId="77777777" w:rsidR="00AE5107" w:rsidRPr="009152A6" w:rsidRDefault="00AE5107" w:rsidP="00AE5107">
            <w:pPr>
              <w:pStyle w:val="TableParagraph"/>
              <w:tabs>
                <w:tab w:val="left" w:pos="5135"/>
              </w:tabs>
              <w:spacing w:line="117" w:lineRule="exact"/>
              <w:ind w:left="1594"/>
              <w:rPr>
                <w:rFonts w:ascii="Candara" w:hAnsi="Candara"/>
              </w:rPr>
            </w:pPr>
            <w:r w:rsidRPr="009152A6">
              <w:rPr>
                <w:rFonts w:ascii="Candara" w:hAnsi="Candara"/>
                <w:noProof/>
                <w:position w:val="-1"/>
              </w:rPr>
              <mc:AlternateContent>
                <mc:Choice Requires="wpg">
                  <w:drawing>
                    <wp:inline distT="0" distB="0" distL="0" distR="0" wp14:anchorId="625F0A15" wp14:editId="7312AF7A">
                      <wp:extent cx="12700" cy="74930"/>
                      <wp:effectExtent l="0" t="0" r="0" b="1270"/>
                      <wp:docPr id="15618565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4930"/>
                                <a:chOff x="0" y="0"/>
                                <a:chExt cx="20" cy="118"/>
                              </a:xfrm>
                            </wpg:grpSpPr>
                            <wps:wsp>
                              <wps:cNvPr id="1028217910" name="Freeform 5"/>
                              <wps:cNvSpPr>
                                <a:spLocks/>
                              </wps:cNvSpPr>
                              <wps:spPr bwMode="auto">
                                <a:xfrm>
                                  <a:off x="0" y="0"/>
                                  <a:ext cx="20" cy="118"/>
                                </a:xfrm>
                                <a:custGeom>
                                  <a:avLst/>
                                  <a:gdLst>
                                    <a:gd name="T0" fmla="*/ 20 w 20"/>
                                    <a:gd name="T1" fmla="*/ 0 h 118"/>
                                    <a:gd name="T2" fmla="*/ 10 w 20"/>
                                    <a:gd name="T3" fmla="*/ 10 h 118"/>
                                    <a:gd name="T4" fmla="*/ 0 w 20"/>
                                    <a:gd name="T5" fmla="*/ 0 h 118"/>
                                    <a:gd name="T6" fmla="*/ 0 w 20"/>
                                    <a:gd name="T7" fmla="*/ 20 h 118"/>
                                    <a:gd name="T8" fmla="*/ 0 w 20"/>
                                    <a:gd name="T9" fmla="*/ 107 h 118"/>
                                    <a:gd name="T10" fmla="*/ 0 w 20"/>
                                    <a:gd name="T11" fmla="*/ 117 h 118"/>
                                    <a:gd name="T12" fmla="*/ 10 w 20"/>
                                    <a:gd name="T13" fmla="*/ 112 h 118"/>
                                    <a:gd name="T14" fmla="*/ 20 w 20"/>
                                    <a:gd name="T15" fmla="*/ 117 h 118"/>
                                    <a:gd name="T16" fmla="*/ 20 w 20"/>
                                    <a:gd name="T17" fmla="*/ 107 h 118"/>
                                    <a:gd name="T18" fmla="*/ 20 w 20"/>
                                    <a:gd name="T19" fmla="*/ 20 h 118"/>
                                    <a:gd name="T20" fmla="*/ 20 w 20"/>
                                    <a:gd name="T21"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18">
                                      <a:moveTo>
                                        <a:pt x="20" y="0"/>
                                      </a:moveTo>
                                      <a:lnTo>
                                        <a:pt x="10" y="10"/>
                                      </a:lnTo>
                                      <a:lnTo>
                                        <a:pt x="0" y="0"/>
                                      </a:lnTo>
                                      <a:lnTo>
                                        <a:pt x="0" y="20"/>
                                      </a:lnTo>
                                      <a:lnTo>
                                        <a:pt x="0" y="107"/>
                                      </a:lnTo>
                                      <a:lnTo>
                                        <a:pt x="0" y="117"/>
                                      </a:lnTo>
                                      <a:lnTo>
                                        <a:pt x="10" y="112"/>
                                      </a:lnTo>
                                      <a:lnTo>
                                        <a:pt x="20" y="117"/>
                                      </a:lnTo>
                                      <a:lnTo>
                                        <a:pt x="20" y="107"/>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339DDB" id="Group 4" o:spid="_x0000_s1026" style="width:1pt;height:5.9pt;mso-position-horizontal-relative:char;mso-position-vertical-relative:line" coordsize="2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">
                      <v:shape id="Freeform 5" o:spid="_x0000_s1027" style="position:absolute;width:20;height:118;visibility:visible;mso-wrap-style:square;v-text-anchor:top" coordsize="2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" path="m20,l10,10,,,,20r,87l,117r10,-5l20,117r,-10l20,20,20,xe" stroked="f">
                        <v:path arrowok="t" o:connecttype="custom" o:connectlocs="20,0;10,10;0,0;0,20;0,107;0,117;10,112;20,117;20,107;20,20;20,0" o:connectangles="0,0,0,0,0,0,0,0,0,0,0"/>
                      </v:shape>
                      <w10:anchorlock/>
                    </v:group>
                  </w:pict>
                </mc:Fallback>
              </mc:AlternateContent>
            </w:r>
            <w:r w:rsidRPr="009152A6">
              <w:rPr>
                <w:rFonts w:ascii="Candara" w:hAnsi="Candara"/>
                <w:position w:val="-1"/>
              </w:rPr>
              <w:tab/>
            </w:r>
            <w:r w:rsidRPr="009152A6">
              <w:rPr>
                <w:rFonts w:ascii="Candara" w:hAnsi="Candara"/>
                <w:noProof/>
                <w:position w:val="-1"/>
              </w:rPr>
              <mc:AlternateContent>
                <mc:Choice Requires="wpg">
                  <w:drawing>
                    <wp:inline distT="0" distB="0" distL="0" distR="0" wp14:anchorId="2EE2D215" wp14:editId="4EA245B9">
                      <wp:extent cx="12700" cy="74930"/>
                      <wp:effectExtent l="0" t="0" r="0" b="1270"/>
                      <wp:docPr id="14197967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4930"/>
                                <a:chOff x="0" y="0"/>
                                <a:chExt cx="20" cy="118"/>
                              </a:xfrm>
                            </wpg:grpSpPr>
                            <wps:wsp>
                              <wps:cNvPr id="569592678" name="Freeform 3"/>
                              <wps:cNvSpPr>
                                <a:spLocks/>
                              </wps:cNvSpPr>
                              <wps:spPr bwMode="auto">
                                <a:xfrm>
                                  <a:off x="0" y="0"/>
                                  <a:ext cx="20" cy="118"/>
                                </a:xfrm>
                                <a:custGeom>
                                  <a:avLst/>
                                  <a:gdLst>
                                    <a:gd name="T0" fmla="*/ 20 w 20"/>
                                    <a:gd name="T1" fmla="*/ 0 h 118"/>
                                    <a:gd name="T2" fmla="*/ 10 w 20"/>
                                    <a:gd name="T3" fmla="*/ 10 h 118"/>
                                    <a:gd name="T4" fmla="*/ 0 w 20"/>
                                    <a:gd name="T5" fmla="*/ 0 h 118"/>
                                    <a:gd name="T6" fmla="*/ 0 w 20"/>
                                    <a:gd name="T7" fmla="*/ 20 h 118"/>
                                    <a:gd name="T8" fmla="*/ 0 w 20"/>
                                    <a:gd name="T9" fmla="*/ 107 h 118"/>
                                    <a:gd name="T10" fmla="*/ 0 w 20"/>
                                    <a:gd name="T11" fmla="*/ 117 h 118"/>
                                    <a:gd name="T12" fmla="*/ 10 w 20"/>
                                    <a:gd name="T13" fmla="*/ 112 h 118"/>
                                    <a:gd name="T14" fmla="*/ 20 w 20"/>
                                    <a:gd name="T15" fmla="*/ 117 h 118"/>
                                    <a:gd name="T16" fmla="*/ 20 w 20"/>
                                    <a:gd name="T17" fmla="*/ 107 h 118"/>
                                    <a:gd name="T18" fmla="*/ 20 w 20"/>
                                    <a:gd name="T19" fmla="*/ 20 h 118"/>
                                    <a:gd name="T20" fmla="*/ 20 w 20"/>
                                    <a:gd name="T21"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18">
                                      <a:moveTo>
                                        <a:pt x="20" y="0"/>
                                      </a:moveTo>
                                      <a:lnTo>
                                        <a:pt x="10" y="10"/>
                                      </a:lnTo>
                                      <a:lnTo>
                                        <a:pt x="0" y="0"/>
                                      </a:lnTo>
                                      <a:lnTo>
                                        <a:pt x="0" y="20"/>
                                      </a:lnTo>
                                      <a:lnTo>
                                        <a:pt x="0" y="107"/>
                                      </a:lnTo>
                                      <a:lnTo>
                                        <a:pt x="0" y="117"/>
                                      </a:lnTo>
                                      <a:lnTo>
                                        <a:pt x="10" y="112"/>
                                      </a:lnTo>
                                      <a:lnTo>
                                        <a:pt x="20" y="117"/>
                                      </a:lnTo>
                                      <a:lnTo>
                                        <a:pt x="20" y="107"/>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E3A813E" id="Group 2" o:spid="_x0000_s1026" style="width:1pt;height:5.9pt;mso-position-horizontal-relative:char;mso-position-vertical-relative:line" coordsize="2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">
                      <v:shape id="Freeform 3" o:spid="_x0000_s1027" style="position:absolute;width:20;height:118;visibility:visible;mso-wrap-style:square;v-text-anchor:top" coordsize="2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" path="m20,l10,10,,,,20r,87l,117r10,-5l20,117r,-10l20,20,20,xe" stroked="f">
                        <v:path arrowok="t" o:connecttype="custom" o:connectlocs="20,0;10,10;0,0;0,20;0,107;0,117;10,112;20,117;20,107;20,20;20,0" o:connectangles="0,0,0,0,0,0,0,0,0,0,0"/>
                      </v:shape>
                      <w10:anchorlock/>
                    </v:group>
                  </w:pict>
                </mc:Fallback>
              </mc:AlternateContent>
            </w:r>
          </w:p>
        </w:tc>
      </w:tr>
    </w:tbl>
    <w:p w14:paraId="6FDA643F" w14:textId="5C4C5585" w:rsidR="001E1066" w:rsidRPr="009152A6" w:rsidRDefault="001E1066">
      <w:pPr>
        <w:spacing w:before="127"/>
        <w:ind w:left="3384" w:right="3527"/>
        <w:jc w:val="center"/>
        <w:rPr>
          <w:rFonts w:ascii="Candara" w:hAnsi="Candara"/>
        </w:rPr>
      </w:pPr>
    </w:p>
    <w:p w14:paraId="6F1B41F9" w14:textId="11FC035E" w:rsidR="001E1066" w:rsidRPr="009152A6" w:rsidRDefault="001E1066" w:rsidP="001E1066">
      <w:pPr>
        <w:rPr>
          <w:rFonts w:ascii="Candara" w:hAnsi="Candara"/>
        </w:rPr>
      </w:pPr>
      <w:r w:rsidRPr="009152A6">
        <w:rPr>
          <w:rFonts w:ascii="Candara" w:hAnsi="Candara"/>
        </w:rPr>
        <w:br w:type="page"/>
      </w:r>
    </w:p>
    <w:p w14:paraId="0D00370B" w14:textId="17D0C783" w:rsidR="00530814" w:rsidRPr="009152A6" w:rsidRDefault="001E1066">
      <w:pPr>
        <w:spacing w:before="127"/>
        <w:ind w:left="3384" w:right="3527"/>
        <w:jc w:val="center"/>
        <w:rPr>
          <w:rFonts w:ascii="Candara" w:hAnsi="Candara"/>
          <w:b/>
          <w:bCs/>
          <w:color w:val="FF0000"/>
        </w:rPr>
      </w:pPr>
      <w:r w:rsidRPr="009152A6">
        <w:rPr>
          <w:rFonts w:ascii="Candara" w:hAnsi="Candara"/>
          <w:b/>
          <w:bCs/>
          <w:color w:val="FF0000"/>
        </w:rPr>
        <w:lastRenderedPageBreak/>
        <w:t xml:space="preserve">*Paste your YLP Poster </w:t>
      </w:r>
      <w:r w:rsidR="00493432" w:rsidRPr="009152A6">
        <w:rPr>
          <w:rFonts w:ascii="Candara" w:hAnsi="Candara"/>
          <w:b/>
          <w:bCs/>
          <w:color w:val="FF0000"/>
        </w:rPr>
        <w:t xml:space="preserve">snapshot </w:t>
      </w:r>
      <w:r w:rsidRPr="009152A6">
        <w:rPr>
          <w:rFonts w:ascii="Candara" w:hAnsi="Candara"/>
          <w:b/>
          <w:bCs/>
          <w:color w:val="FF0000"/>
        </w:rPr>
        <w:t>here</w:t>
      </w:r>
    </w:p>
    <w:sectPr w:rsidR="00530814" w:rsidRPr="009152A6">
      <w:type w:val="continuous"/>
      <w:pgSz w:w="9080" w:h="16450"/>
      <w:pgMar w:top="240" w:right="160" w:bottom="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D75"/>
    <w:multiLevelType w:val="hybridMultilevel"/>
    <w:tmpl w:val="DEF875A0"/>
    <w:lvl w:ilvl="0" w:tplc="1196ECE6">
      <w:start w:val="1"/>
      <w:numFmt w:val="decimal"/>
      <w:lvlText w:val="%1."/>
      <w:lvlJc w:val="left"/>
      <w:pPr>
        <w:tabs>
          <w:tab w:val="num" w:pos="720"/>
        </w:tabs>
        <w:ind w:left="720" w:hanging="360"/>
      </w:pPr>
    </w:lvl>
    <w:lvl w:ilvl="1" w:tplc="D0A01C08" w:tentative="1">
      <w:start w:val="1"/>
      <w:numFmt w:val="decimal"/>
      <w:lvlText w:val="%2."/>
      <w:lvlJc w:val="left"/>
      <w:pPr>
        <w:tabs>
          <w:tab w:val="num" w:pos="1440"/>
        </w:tabs>
        <w:ind w:left="1440" w:hanging="360"/>
      </w:pPr>
    </w:lvl>
    <w:lvl w:ilvl="2" w:tplc="A2CA9922" w:tentative="1">
      <w:start w:val="1"/>
      <w:numFmt w:val="decimal"/>
      <w:lvlText w:val="%3."/>
      <w:lvlJc w:val="left"/>
      <w:pPr>
        <w:tabs>
          <w:tab w:val="num" w:pos="2160"/>
        </w:tabs>
        <w:ind w:left="2160" w:hanging="360"/>
      </w:pPr>
    </w:lvl>
    <w:lvl w:ilvl="3" w:tplc="219EF91E" w:tentative="1">
      <w:start w:val="1"/>
      <w:numFmt w:val="decimal"/>
      <w:lvlText w:val="%4."/>
      <w:lvlJc w:val="left"/>
      <w:pPr>
        <w:tabs>
          <w:tab w:val="num" w:pos="2880"/>
        </w:tabs>
        <w:ind w:left="2880" w:hanging="360"/>
      </w:pPr>
    </w:lvl>
    <w:lvl w:ilvl="4" w:tplc="986A8B82" w:tentative="1">
      <w:start w:val="1"/>
      <w:numFmt w:val="decimal"/>
      <w:lvlText w:val="%5."/>
      <w:lvlJc w:val="left"/>
      <w:pPr>
        <w:tabs>
          <w:tab w:val="num" w:pos="3600"/>
        </w:tabs>
        <w:ind w:left="3600" w:hanging="360"/>
      </w:pPr>
    </w:lvl>
    <w:lvl w:ilvl="5" w:tplc="63CE662A" w:tentative="1">
      <w:start w:val="1"/>
      <w:numFmt w:val="decimal"/>
      <w:lvlText w:val="%6."/>
      <w:lvlJc w:val="left"/>
      <w:pPr>
        <w:tabs>
          <w:tab w:val="num" w:pos="4320"/>
        </w:tabs>
        <w:ind w:left="4320" w:hanging="360"/>
      </w:pPr>
    </w:lvl>
    <w:lvl w:ilvl="6" w:tplc="BF4E8412" w:tentative="1">
      <w:start w:val="1"/>
      <w:numFmt w:val="decimal"/>
      <w:lvlText w:val="%7."/>
      <w:lvlJc w:val="left"/>
      <w:pPr>
        <w:tabs>
          <w:tab w:val="num" w:pos="5040"/>
        </w:tabs>
        <w:ind w:left="5040" w:hanging="360"/>
      </w:pPr>
    </w:lvl>
    <w:lvl w:ilvl="7" w:tplc="3B6E3EA6" w:tentative="1">
      <w:start w:val="1"/>
      <w:numFmt w:val="decimal"/>
      <w:lvlText w:val="%8."/>
      <w:lvlJc w:val="left"/>
      <w:pPr>
        <w:tabs>
          <w:tab w:val="num" w:pos="5760"/>
        </w:tabs>
        <w:ind w:left="5760" w:hanging="360"/>
      </w:pPr>
    </w:lvl>
    <w:lvl w:ilvl="8" w:tplc="C8366B54" w:tentative="1">
      <w:start w:val="1"/>
      <w:numFmt w:val="decimal"/>
      <w:lvlText w:val="%9."/>
      <w:lvlJc w:val="left"/>
      <w:pPr>
        <w:tabs>
          <w:tab w:val="num" w:pos="6480"/>
        </w:tabs>
        <w:ind w:left="6480" w:hanging="360"/>
      </w:pPr>
    </w:lvl>
  </w:abstractNum>
  <w:abstractNum w:abstractNumId="1" w15:restartNumberingAfterBreak="0">
    <w:nsid w:val="3231329C"/>
    <w:multiLevelType w:val="hybridMultilevel"/>
    <w:tmpl w:val="E8269DD2"/>
    <w:lvl w:ilvl="0" w:tplc="1A14B8C4">
      <w:start w:val="2023"/>
      <w:numFmt w:val="bullet"/>
      <w:lvlText w:val=""/>
      <w:lvlJc w:val="left"/>
      <w:pPr>
        <w:ind w:left="720" w:hanging="360"/>
      </w:pPr>
      <w:rPr>
        <w:rFonts w:ascii="Symbol" w:eastAsia="Arial MT" w:hAnsi="Symbol" w:cs="Aria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D3852"/>
    <w:multiLevelType w:val="hybridMultilevel"/>
    <w:tmpl w:val="D59E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545538">
    <w:abstractNumId w:val="1"/>
  </w:num>
  <w:num w:numId="2" w16cid:durableId="910196532">
    <w:abstractNumId w:val="2"/>
  </w:num>
  <w:num w:numId="3" w16cid:durableId="5566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14"/>
    <w:rsid w:val="001E1066"/>
    <w:rsid w:val="002407ED"/>
    <w:rsid w:val="00493432"/>
    <w:rsid w:val="00530814"/>
    <w:rsid w:val="00681F74"/>
    <w:rsid w:val="006A6111"/>
    <w:rsid w:val="0083372F"/>
    <w:rsid w:val="009152A6"/>
    <w:rsid w:val="00A52BE9"/>
    <w:rsid w:val="00AE5107"/>
    <w:rsid w:val="00AF365B"/>
    <w:rsid w:val="00CC138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2590"/>
  <w15:docId w15:val="{750FA7B7-8458-CC4B-B9B1-14E786B2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0"/>
      <w:ind w:left="163"/>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8"/>
      <w:ind w:left="3871" w:right="3527"/>
      <w:jc w:val="center"/>
    </w:pPr>
    <w:rPr>
      <w:rFonts w:ascii="Arial Black" w:eastAsia="Arial Black" w:hAnsi="Arial Black" w:cs="Arial Black"/>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Light">
    <w:name w:val="Grid Table Light"/>
    <w:basedOn w:val="TableNormal"/>
    <w:uiPriority w:val="40"/>
    <w:rsid w:val="008337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8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52A6"/>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2717">
      <w:bodyDiv w:val="1"/>
      <w:marLeft w:val="0"/>
      <w:marRight w:val="0"/>
      <w:marTop w:val="0"/>
      <w:marBottom w:val="0"/>
      <w:divBdr>
        <w:top w:val="none" w:sz="0" w:space="0" w:color="auto"/>
        <w:left w:val="none" w:sz="0" w:space="0" w:color="auto"/>
        <w:bottom w:val="none" w:sz="0" w:space="0" w:color="auto"/>
        <w:right w:val="none" w:sz="0" w:space="0" w:color="auto"/>
      </w:divBdr>
      <w:divsChild>
        <w:div w:id="535043642">
          <w:marLeft w:val="0"/>
          <w:marRight w:val="0"/>
          <w:marTop w:val="0"/>
          <w:marBottom w:val="0"/>
          <w:divBdr>
            <w:top w:val="single" w:sz="2" w:space="0" w:color="E3E3E3"/>
            <w:left w:val="single" w:sz="2" w:space="0" w:color="E3E3E3"/>
            <w:bottom w:val="single" w:sz="2" w:space="0" w:color="E3E3E3"/>
            <w:right w:val="single" w:sz="2" w:space="0" w:color="E3E3E3"/>
          </w:divBdr>
          <w:divsChild>
            <w:div w:id="1899632832">
              <w:marLeft w:val="0"/>
              <w:marRight w:val="0"/>
              <w:marTop w:val="0"/>
              <w:marBottom w:val="0"/>
              <w:divBdr>
                <w:top w:val="single" w:sz="2" w:space="0" w:color="E3E3E3"/>
                <w:left w:val="single" w:sz="2" w:space="0" w:color="E3E3E3"/>
                <w:bottom w:val="single" w:sz="2" w:space="0" w:color="E3E3E3"/>
                <w:right w:val="single" w:sz="2" w:space="0" w:color="E3E3E3"/>
              </w:divBdr>
              <w:divsChild>
                <w:div w:id="1461537884">
                  <w:marLeft w:val="0"/>
                  <w:marRight w:val="0"/>
                  <w:marTop w:val="0"/>
                  <w:marBottom w:val="0"/>
                  <w:divBdr>
                    <w:top w:val="single" w:sz="2" w:space="0" w:color="E3E3E3"/>
                    <w:left w:val="single" w:sz="2" w:space="0" w:color="E3E3E3"/>
                    <w:bottom w:val="single" w:sz="2" w:space="0" w:color="E3E3E3"/>
                    <w:right w:val="single" w:sz="2" w:space="0" w:color="E3E3E3"/>
                  </w:divBdr>
                  <w:divsChild>
                    <w:div w:id="248588356">
                      <w:marLeft w:val="0"/>
                      <w:marRight w:val="0"/>
                      <w:marTop w:val="0"/>
                      <w:marBottom w:val="0"/>
                      <w:divBdr>
                        <w:top w:val="single" w:sz="2" w:space="0" w:color="E3E3E3"/>
                        <w:left w:val="single" w:sz="2" w:space="0" w:color="E3E3E3"/>
                        <w:bottom w:val="single" w:sz="2" w:space="0" w:color="E3E3E3"/>
                        <w:right w:val="single" w:sz="2" w:space="0" w:color="E3E3E3"/>
                      </w:divBdr>
                      <w:divsChild>
                        <w:div w:id="110131372">
                          <w:marLeft w:val="0"/>
                          <w:marRight w:val="0"/>
                          <w:marTop w:val="0"/>
                          <w:marBottom w:val="0"/>
                          <w:divBdr>
                            <w:top w:val="single" w:sz="2" w:space="0" w:color="E3E3E3"/>
                            <w:left w:val="single" w:sz="2" w:space="0" w:color="E3E3E3"/>
                            <w:bottom w:val="single" w:sz="2" w:space="0" w:color="E3E3E3"/>
                            <w:right w:val="single" w:sz="2" w:space="0" w:color="E3E3E3"/>
                          </w:divBdr>
                          <w:divsChild>
                            <w:div w:id="38166278">
                              <w:marLeft w:val="0"/>
                              <w:marRight w:val="0"/>
                              <w:marTop w:val="100"/>
                              <w:marBottom w:val="100"/>
                              <w:divBdr>
                                <w:top w:val="single" w:sz="2" w:space="0" w:color="E3E3E3"/>
                                <w:left w:val="single" w:sz="2" w:space="0" w:color="E3E3E3"/>
                                <w:bottom w:val="single" w:sz="2" w:space="0" w:color="E3E3E3"/>
                                <w:right w:val="single" w:sz="2" w:space="0" w:color="E3E3E3"/>
                              </w:divBdr>
                              <w:divsChild>
                                <w:div w:id="1303660799">
                                  <w:marLeft w:val="0"/>
                                  <w:marRight w:val="0"/>
                                  <w:marTop w:val="0"/>
                                  <w:marBottom w:val="0"/>
                                  <w:divBdr>
                                    <w:top w:val="single" w:sz="2" w:space="0" w:color="E3E3E3"/>
                                    <w:left w:val="single" w:sz="2" w:space="0" w:color="E3E3E3"/>
                                    <w:bottom w:val="single" w:sz="2" w:space="0" w:color="E3E3E3"/>
                                    <w:right w:val="single" w:sz="2" w:space="0" w:color="E3E3E3"/>
                                  </w:divBdr>
                                  <w:divsChild>
                                    <w:div w:id="1804347937">
                                      <w:marLeft w:val="0"/>
                                      <w:marRight w:val="0"/>
                                      <w:marTop w:val="0"/>
                                      <w:marBottom w:val="0"/>
                                      <w:divBdr>
                                        <w:top w:val="single" w:sz="2" w:space="0" w:color="E3E3E3"/>
                                        <w:left w:val="single" w:sz="2" w:space="0" w:color="E3E3E3"/>
                                        <w:bottom w:val="single" w:sz="2" w:space="0" w:color="E3E3E3"/>
                                        <w:right w:val="single" w:sz="2" w:space="0" w:color="E3E3E3"/>
                                      </w:divBdr>
                                      <w:divsChild>
                                        <w:div w:id="925958857">
                                          <w:marLeft w:val="0"/>
                                          <w:marRight w:val="0"/>
                                          <w:marTop w:val="0"/>
                                          <w:marBottom w:val="0"/>
                                          <w:divBdr>
                                            <w:top w:val="single" w:sz="2" w:space="0" w:color="E3E3E3"/>
                                            <w:left w:val="single" w:sz="2" w:space="0" w:color="E3E3E3"/>
                                            <w:bottom w:val="single" w:sz="2" w:space="0" w:color="E3E3E3"/>
                                            <w:right w:val="single" w:sz="2" w:space="0" w:color="E3E3E3"/>
                                          </w:divBdr>
                                          <w:divsChild>
                                            <w:div w:id="1200127109">
                                              <w:marLeft w:val="0"/>
                                              <w:marRight w:val="0"/>
                                              <w:marTop w:val="0"/>
                                              <w:marBottom w:val="0"/>
                                              <w:divBdr>
                                                <w:top w:val="single" w:sz="2" w:space="0" w:color="E3E3E3"/>
                                                <w:left w:val="single" w:sz="2" w:space="0" w:color="E3E3E3"/>
                                                <w:bottom w:val="single" w:sz="2" w:space="0" w:color="E3E3E3"/>
                                                <w:right w:val="single" w:sz="2" w:space="0" w:color="E3E3E3"/>
                                              </w:divBdr>
                                              <w:divsChild>
                                                <w:div w:id="1901669094">
                                                  <w:marLeft w:val="0"/>
                                                  <w:marRight w:val="0"/>
                                                  <w:marTop w:val="0"/>
                                                  <w:marBottom w:val="0"/>
                                                  <w:divBdr>
                                                    <w:top w:val="single" w:sz="2" w:space="0" w:color="E3E3E3"/>
                                                    <w:left w:val="single" w:sz="2" w:space="0" w:color="E3E3E3"/>
                                                    <w:bottom w:val="single" w:sz="2" w:space="0" w:color="E3E3E3"/>
                                                    <w:right w:val="single" w:sz="2" w:space="0" w:color="E3E3E3"/>
                                                  </w:divBdr>
                                                  <w:divsChild>
                                                    <w:div w:id="611933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9552783">
          <w:marLeft w:val="0"/>
          <w:marRight w:val="0"/>
          <w:marTop w:val="0"/>
          <w:marBottom w:val="0"/>
          <w:divBdr>
            <w:top w:val="none" w:sz="0" w:space="0" w:color="auto"/>
            <w:left w:val="none" w:sz="0" w:space="0" w:color="auto"/>
            <w:bottom w:val="none" w:sz="0" w:space="0" w:color="auto"/>
            <w:right w:val="none" w:sz="0" w:space="0" w:color="auto"/>
          </w:divBdr>
          <w:divsChild>
            <w:div w:id="278491737">
              <w:marLeft w:val="0"/>
              <w:marRight w:val="0"/>
              <w:marTop w:val="0"/>
              <w:marBottom w:val="0"/>
              <w:divBdr>
                <w:top w:val="single" w:sz="2" w:space="0" w:color="E3E3E3"/>
                <w:left w:val="single" w:sz="2" w:space="0" w:color="E3E3E3"/>
                <w:bottom w:val="single" w:sz="2" w:space="0" w:color="E3E3E3"/>
                <w:right w:val="single" w:sz="2" w:space="0" w:color="E3E3E3"/>
              </w:divBdr>
              <w:divsChild>
                <w:div w:id="500395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95676131">
      <w:bodyDiv w:val="1"/>
      <w:marLeft w:val="0"/>
      <w:marRight w:val="0"/>
      <w:marTop w:val="0"/>
      <w:marBottom w:val="0"/>
      <w:divBdr>
        <w:top w:val="none" w:sz="0" w:space="0" w:color="auto"/>
        <w:left w:val="none" w:sz="0" w:space="0" w:color="auto"/>
        <w:bottom w:val="none" w:sz="0" w:space="0" w:color="auto"/>
        <w:right w:val="none" w:sz="0" w:space="0" w:color="auto"/>
      </w:divBdr>
    </w:div>
    <w:div w:id="1234703392">
      <w:bodyDiv w:val="1"/>
      <w:marLeft w:val="0"/>
      <w:marRight w:val="0"/>
      <w:marTop w:val="0"/>
      <w:marBottom w:val="0"/>
      <w:divBdr>
        <w:top w:val="none" w:sz="0" w:space="0" w:color="auto"/>
        <w:left w:val="none" w:sz="0" w:space="0" w:color="auto"/>
        <w:bottom w:val="none" w:sz="0" w:space="0" w:color="auto"/>
        <w:right w:val="none" w:sz="0" w:space="0" w:color="auto"/>
      </w:divBdr>
    </w:div>
    <w:div w:id="1330015293">
      <w:bodyDiv w:val="1"/>
      <w:marLeft w:val="0"/>
      <w:marRight w:val="0"/>
      <w:marTop w:val="0"/>
      <w:marBottom w:val="0"/>
      <w:divBdr>
        <w:top w:val="none" w:sz="0" w:space="0" w:color="auto"/>
        <w:left w:val="none" w:sz="0" w:space="0" w:color="auto"/>
        <w:bottom w:val="none" w:sz="0" w:space="0" w:color="auto"/>
        <w:right w:val="none" w:sz="0" w:space="0" w:color="auto"/>
      </w:divBdr>
    </w:div>
    <w:div w:id="159574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ReportSTFP_SUMMERY_EN</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ReportSTFP_SUMMERY_EN</dc:title>
  <cp:lastModifiedBy>Jenny G</cp:lastModifiedBy>
  <cp:revision>6</cp:revision>
  <dcterms:created xsi:type="dcterms:W3CDTF">2024-03-19T08:10:00Z</dcterms:created>
  <dcterms:modified xsi:type="dcterms:W3CDTF">2024-03-21T05:01:00Z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Reporting Services 10.0.0.0</vt:lpwstr>
  </property>
  <property fmtid="{D5CDD505-2E9C-101B-9397-08002B2CF9AE}" pid="4" name="LastSaved">
    <vt:filetime>2024-03-04T00:00:00Z</vt:filetime>
  </property>
</Properties>
</file>