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AAB99A" w14:textId="79BA3C1B" w:rsidR="00863364" w:rsidRPr="00863364" w:rsidRDefault="00863364" w:rsidP="00863364">
      <w:pPr>
        <w:jc w:val="center"/>
        <w:rPr>
          <w:b/>
          <w:sz w:val="48"/>
          <w:szCs w:val="48"/>
          <w:u w:val="single"/>
        </w:rPr>
      </w:pPr>
      <w:bookmarkStart w:id="0" w:name="_GoBack"/>
      <w:r w:rsidRPr="00F12F53">
        <w:rPr>
          <w:b/>
          <w:sz w:val="48"/>
          <w:szCs w:val="48"/>
          <w:u w:val="single"/>
        </w:rPr>
        <w:t>Main Paragraphs</w:t>
      </w:r>
    </w:p>
    <w:bookmarkEnd w:id="0"/>
    <w:p w14:paraId="2F9EFE72" w14:textId="77777777" w:rsidR="00863364" w:rsidRPr="00863364" w:rsidRDefault="00863364" w:rsidP="00863364">
      <w:pPr>
        <w:rPr>
          <w:sz w:val="36"/>
          <w:szCs w:val="36"/>
          <w:u w:val="single"/>
        </w:rPr>
      </w:pPr>
      <w:r w:rsidRPr="00863364">
        <w:rPr>
          <w:sz w:val="36"/>
          <w:szCs w:val="36"/>
          <w:u w:val="single"/>
        </w:rPr>
        <w:t>Listening to classical music makes you clever</w:t>
      </w:r>
    </w:p>
    <w:p w14:paraId="0194296B" w14:textId="77777777" w:rsidR="00863364" w:rsidRPr="00863364" w:rsidRDefault="00863364" w:rsidP="00863364">
      <w:pPr>
        <w:rPr>
          <w:sz w:val="36"/>
          <w:szCs w:val="36"/>
        </w:rPr>
      </w:pPr>
    </w:p>
    <w:p w14:paraId="2C05A4B8" w14:textId="77777777" w:rsidR="00863364" w:rsidRPr="00863364" w:rsidRDefault="00863364" w:rsidP="00863364">
      <w:pPr>
        <w:rPr>
          <w:sz w:val="36"/>
          <w:szCs w:val="36"/>
        </w:rPr>
      </w:pPr>
      <w:r w:rsidRPr="00863364">
        <w:rPr>
          <w:sz w:val="36"/>
          <w:szCs w:val="36"/>
        </w:rPr>
        <w:t xml:space="preserve">Music to the ears of parents everywhere, a study in 1993 claimed teenagers who listen to Mozart performed better in tests. The composer’s work was played to children in the hope of producing brainboxes, but later reports found the brain boost was only a temporary one. </w:t>
      </w:r>
    </w:p>
    <w:p w14:paraId="6F8CFF2F" w14:textId="77777777" w:rsidR="00863364" w:rsidRPr="00863364" w:rsidRDefault="00863364" w:rsidP="00863364">
      <w:pPr>
        <w:rPr>
          <w:sz w:val="36"/>
          <w:szCs w:val="36"/>
        </w:rPr>
      </w:pPr>
    </w:p>
    <w:p w14:paraId="0F269956" w14:textId="77777777" w:rsidR="00863364" w:rsidRPr="00863364" w:rsidRDefault="00863364" w:rsidP="00863364">
      <w:pPr>
        <w:rPr>
          <w:sz w:val="36"/>
          <w:szCs w:val="36"/>
          <w:u w:val="single"/>
        </w:rPr>
      </w:pPr>
      <w:r w:rsidRPr="00863364">
        <w:rPr>
          <w:sz w:val="36"/>
          <w:szCs w:val="36"/>
          <w:u w:val="single"/>
        </w:rPr>
        <w:t>The population of the world can fit into Los Angeles</w:t>
      </w:r>
    </w:p>
    <w:p w14:paraId="56D53FA6" w14:textId="77777777" w:rsidR="00863364" w:rsidRPr="00863364" w:rsidRDefault="00863364" w:rsidP="00863364">
      <w:pPr>
        <w:rPr>
          <w:sz w:val="36"/>
          <w:szCs w:val="36"/>
        </w:rPr>
      </w:pPr>
    </w:p>
    <w:p w14:paraId="4DF7A11D" w14:textId="77777777" w:rsidR="00863364" w:rsidRPr="00863364" w:rsidRDefault="00863364" w:rsidP="00863364">
      <w:pPr>
        <w:rPr>
          <w:sz w:val="36"/>
          <w:szCs w:val="36"/>
        </w:rPr>
      </w:pPr>
      <w:r w:rsidRPr="00863364">
        <w:rPr>
          <w:sz w:val="36"/>
          <w:szCs w:val="36"/>
        </w:rPr>
        <w:t xml:space="preserve">The award for the city that can best squeeze the global population inside, standing shoulder to shoulder is Los Angeles. This American city can carry the weight of the world. </w:t>
      </w:r>
    </w:p>
    <w:p w14:paraId="2FECBF43" w14:textId="77777777" w:rsidR="00863364" w:rsidRPr="00863364" w:rsidRDefault="00863364" w:rsidP="00863364">
      <w:pPr>
        <w:rPr>
          <w:sz w:val="36"/>
          <w:szCs w:val="36"/>
        </w:rPr>
      </w:pPr>
    </w:p>
    <w:p w14:paraId="78A0C700" w14:textId="77777777" w:rsidR="00863364" w:rsidRPr="00863364" w:rsidRDefault="00863364" w:rsidP="00863364">
      <w:pPr>
        <w:rPr>
          <w:sz w:val="36"/>
          <w:szCs w:val="36"/>
        </w:rPr>
      </w:pPr>
    </w:p>
    <w:p w14:paraId="4AFF3A1E" w14:textId="77777777" w:rsidR="00863364" w:rsidRPr="00863364" w:rsidRDefault="00863364" w:rsidP="00863364">
      <w:pPr>
        <w:rPr>
          <w:sz w:val="36"/>
          <w:szCs w:val="36"/>
        </w:rPr>
      </w:pPr>
    </w:p>
    <w:p w14:paraId="28722C22" w14:textId="77777777" w:rsidR="00863364" w:rsidRPr="00863364" w:rsidRDefault="00863364" w:rsidP="00863364">
      <w:pPr>
        <w:rPr>
          <w:sz w:val="36"/>
          <w:szCs w:val="36"/>
          <w:u w:val="single"/>
        </w:rPr>
      </w:pPr>
      <w:r w:rsidRPr="00863364">
        <w:rPr>
          <w:sz w:val="36"/>
          <w:szCs w:val="36"/>
          <w:u w:val="single"/>
        </w:rPr>
        <w:t>Earthquakes are very rare</w:t>
      </w:r>
    </w:p>
    <w:p w14:paraId="3280293D" w14:textId="2A154F47" w:rsidR="00863364" w:rsidRPr="00863364" w:rsidRDefault="00863364" w:rsidP="00863364">
      <w:pPr>
        <w:rPr>
          <w:sz w:val="36"/>
          <w:szCs w:val="36"/>
        </w:rPr>
      </w:pPr>
      <w:r w:rsidRPr="00863364">
        <w:rPr>
          <w:sz w:val="36"/>
          <w:szCs w:val="36"/>
        </w:rPr>
        <w:t xml:space="preserve">Untrue – every year there are several million earthquakes, Most are just wibble-wobbles, while a handful are earth-shattering, causing widespread devastation. </w:t>
      </w:r>
    </w:p>
    <w:p w14:paraId="0E8F203A" w14:textId="77777777" w:rsidR="00863364" w:rsidRPr="00863364" w:rsidRDefault="00863364" w:rsidP="00863364">
      <w:pPr>
        <w:rPr>
          <w:sz w:val="36"/>
          <w:szCs w:val="36"/>
        </w:rPr>
      </w:pPr>
    </w:p>
    <w:p w14:paraId="79BACDDE" w14:textId="77777777" w:rsidR="00863364" w:rsidRPr="00863364" w:rsidRDefault="00863364" w:rsidP="00863364">
      <w:pPr>
        <w:rPr>
          <w:sz w:val="36"/>
          <w:szCs w:val="36"/>
          <w:u w:val="single"/>
        </w:rPr>
      </w:pPr>
      <w:r w:rsidRPr="00863364">
        <w:rPr>
          <w:sz w:val="36"/>
          <w:szCs w:val="36"/>
          <w:u w:val="single"/>
        </w:rPr>
        <w:lastRenderedPageBreak/>
        <w:t>Stars in a constellation are close together</w:t>
      </w:r>
    </w:p>
    <w:p w14:paraId="0E78AD25" w14:textId="77777777" w:rsidR="00863364" w:rsidRPr="00863364" w:rsidRDefault="00863364" w:rsidP="00863364">
      <w:pPr>
        <w:rPr>
          <w:sz w:val="36"/>
          <w:szCs w:val="36"/>
        </w:rPr>
      </w:pPr>
    </w:p>
    <w:p w14:paraId="469722B5" w14:textId="77777777" w:rsidR="00863364" w:rsidRPr="00863364" w:rsidRDefault="00863364" w:rsidP="00863364">
      <w:pPr>
        <w:rPr>
          <w:sz w:val="36"/>
          <w:szCs w:val="36"/>
        </w:rPr>
      </w:pPr>
      <w:r w:rsidRPr="00863364">
        <w:rPr>
          <w:sz w:val="36"/>
          <w:szCs w:val="36"/>
        </w:rPr>
        <w:t xml:space="preserve">Though stars appear to shine in glittering groups, it is an optical illusion. Astronomers have divided the sky above Earth into 88 imaginary pieces. Each is a constellation forming its own pattern, but the stars within it are really spaced out. </w:t>
      </w:r>
    </w:p>
    <w:p w14:paraId="2F1B516C" w14:textId="77777777" w:rsidR="00863364" w:rsidRPr="00863364" w:rsidRDefault="00863364" w:rsidP="00863364">
      <w:pPr>
        <w:rPr>
          <w:sz w:val="36"/>
          <w:szCs w:val="36"/>
        </w:rPr>
      </w:pPr>
    </w:p>
    <w:p w14:paraId="460F63A4" w14:textId="77777777" w:rsidR="00863364" w:rsidRPr="00863364" w:rsidRDefault="00863364" w:rsidP="00863364">
      <w:pPr>
        <w:rPr>
          <w:sz w:val="36"/>
          <w:szCs w:val="36"/>
          <w:u w:val="single"/>
        </w:rPr>
      </w:pPr>
      <w:r w:rsidRPr="00863364">
        <w:rPr>
          <w:sz w:val="36"/>
          <w:szCs w:val="36"/>
          <w:u w:val="single"/>
        </w:rPr>
        <w:t>A black hole sucks in everything near it</w:t>
      </w:r>
    </w:p>
    <w:p w14:paraId="576E6863" w14:textId="77777777" w:rsidR="00863364" w:rsidRPr="00863364" w:rsidRDefault="00863364" w:rsidP="00863364">
      <w:pPr>
        <w:rPr>
          <w:sz w:val="36"/>
          <w:szCs w:val="36"/>
        </w:rPr>
      </w:pPr>
    </w:p>
    <w:p w14:paraId="41A787B0" w14:textId="77777777" w:rsidR="00863364" w:rsidRPr="00863364" w:rsidRDefault="00863364" w:rsidP="00863364">
      <w:pPr>
        <w:rPr>
          <w:sz w:val="36"/>
          <w:szCs w:val="36"/>
        </w:rPr>
      </w:pPr>
      <w:r w:rsidRPr="00863364">
        <w:rPr>
          <w:sz w:val="36"/>
          <w:szCs w:val="36"/>
        </w:rPr>
        <w:t xml:space="preserve">This is not the whole story. The gravitational pull of a black hole is undeniably strong, but it cannot absorb all matter. Mysterious dark matter seems able to resist it. </w:t>
      </w:r>
    </w:p>
    <w:p w14:paraId="530D5017" w14:textId="77777777" w:rsidR="00863364" w:rsidRPr="00863364" w:rsidRDefault="00863364" w:rsidP="00863364">
      <w:pPr>
        <w:rPr>
          <w:sz w:val="36"/>
          <w:szCs w:val="36"/>
        </w:rPr>
      </w:pPr>
    </w:p>
    <w:p w14:paraId="40C66470" w14:textId="77777777" w:rsidR="00863364" w:rsidRPr="00863364" w:rsidRDefault="00863364" w:rsidP="00863364">
      <w:pPr>
        <w:rPr>
          <w:sz w:val="36"/>
          <w:szCs w:val="36"/>
          <w:u w:val="single"/>
        </w:rPr>
      </w:pPr>
      <w:r w:rsidRPr="00863364">
        <w:rPr>
          <w:sz w:val="36"/>
          <w:szCs w:val="36"/>
          <w:u w:val="single"/>
        </w:rPr>
        <w:t>You can’t be in two places at once.</w:t>
      </w:r>
    </w:p>
    <w:p w14:paraId="1607ED9D" w14:textId="77777777" w:rsidR="00863364" w:rsidRPr="00863364" w:rsidRDefault="00863364" w:rsidP="00863364">
      <w:pPr>
        <w:rPr>
          <w:sz w:val="36"/>
          <w:szCs w:val="36"/>
        </w:rPr>
      </w:pPr>
    </w:p>
    <w:p w14:paraId="49335A1B" w14:textId="77777777" w:rsidR="00863364" w:rsidRPr="00863364" w:rsidRDefault="00863364" w:rsidP="00863364">
      <w:pPr>
        <w:rPr>
          <w:sz w:val="36"/>
          <w:szCs w:val="36"/>
        </w:rPr>
      </w:pPr>
      <w:r w:rsidRPr="00863364">
        <w:rPr>
          <w:sz w:val="36"/>
          <w:szCs w:val="36"/>
        </w:rPr>
        <w:t xml:space="preserve">Time flies! Imagine making the most of it by being in two places at once, snoozing in bed, while still being on time for school. Unfortunately, it’s not possible for you, but modern science has shown subatomic particles can be in millions of places at once. At that teeny tiny size, life is in a permanent state of flux. Sigh! For now we can only dream. </w:t>
      </w:r>
    </w:p>
    <w:p w14:paraId="52148EE1" w14:textId="77777777" w:rsidR="00863364" w:rsidRPr="00863364" w:rsidRDefault="00863364" w:rsidP="00863364">
      <w:pPr>
        <w:rPr>
          <w:sz w:val="36"/>
          <w:szCs w:val="36"/>
        </w:rPr>
      </w:pPr>
    </w:p>
    <w:p w14:paraId="2E35550D" w14:textId="6FFA5002" w:rsidR="00D066D2" w:rsidRPr="00863364" w:rsidRDefault="00D066D2" w:rsidP="00863364">
      <w:pPr>
        <w:rPr>
          <w:sz w:val="18"/>
          <w:szCs w:val="18"/>
        </w:rPr>
      </w:pPr>
    </w:p>
    <w:sectPr w:rsidR="00D066D2" w:rsidRPr="00863364" w:rsidSect="00D066D2">
      <w:headerReference w:type="default" r:id="rId8"/>
      <w:footerReference w:type="default" r:id="rId9"/>
      <w:pgSz w:w="11901" w:h="16817"/>
      <w:pgMar w:top="816" w:right="720" w:bottom="556" w:left="561" w:header="448" w:footer="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9753E2" w14:textId="77777777" w:rsidR="00BC4847" w:rsidRDefault="00BC4847">
      <w:pPr>
        <w:spacing w:after="0" w:line="240" w:lineRule="auto"/>
      </w:pPr>
      <w:r>
        <w:separator/>
      </w:r>
    </w:p>
  </w:endnote>
  <w:endnote w:type="continuationSeparator" w:id="0">
    <w:p w14:paraId="346ED12D" w14:textId="77777777" w:rsidR="00BC4847" w:rsidRDefault="00BC4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C03A8" w14:textId="3AA12B72" w:rsidR="00013A64" w:rsidRDefault="003A70A4" w:rsidP="001738A7">
    <w:pPr>
      <w:pBdr>
        <w:top w:val="single" w:sz="4" w:space="1" w:color="000000"/>
        <w:left w:val="nil"/>
        <w:bottom w:val="nil"/>
        <w:right w:val="nil"/>
        <w:between w:val="nil"/>
      </w:pBdr>
      <w:tabs>
        <w:tab w:val="center" w:pos="4680"/>
        <w:tab w:val="left" w:pos="7200"/>
        <w:tab w:val="right" w:pos="9360"/>
        <w:tab w:val="right" w:pos="10440"/>
      </w:tabs>
      <w:spacing w:after="0" w:line="240" w:lineRule="auto"/>
      <w:rPr>
        <w:color w:val="808080"/>
      </w:rPr>
    </w:pPr>
    <w:r>
      <w:rPr>
        <w:color w:val="808080"/>
      </w:rPr>
      <w:t>Lit-Yr. V</w:t>
    </w:r>
    <w:r w:rsidR="00B84730">
      <w:rPr>
        <w:color w:val="808080"/>
      </w:rPr>
      <w:tab/>
    </w:r>
    <w:r w:rsidR="00E537DD">
      <w:rPr>
        <w:color w:val="808080"/>
      </w:rPr>
      <w:t xml:space="preserve">                                                       </w:t>
    </w:r>
    <w:r w:rsidR="00DB0765">
      <w:rPr>
        <w:color w:val="808080"/>
      </w:rPr>
      <w:t>Day 2</w:t>
    </w:r>
    <w:r w:rsidR="00B563A1">
      <w:rPr>
        <w:color w:val="808080"/>
      </w:rPr>
      <w:t xml:space="preserve">(week </w:t>
    </w:r>
    <w:r w:rsidR="005C0A14">
      <w:rPr>
        <w:color w:val="808080"/>
      </w:rPr>
      <w:t>30</w:t>
    </w:r>
    <w:r w:rsidR="00086B71">
      <w:rPr>
        <w:color w:val="808080"/>
      </w:rPr>
      <w:t>)</w:t>
    </w:r>
    <w:r w:rsidR="00E537DD">
      <w:rPr>
        <w:color w:val="808080"/>
      </w:rPr>
      <w:t xml:space="preserve">                                    </w:t>
    </w:r>
    <w:r w:rsidR="001C634F">
      <w:rPr>
        <w:color w:val="808080"/>
      </w:rPr>
      <w:t xml:space="preserve">       </w:t>
    </w:r>
    <w:r w:rsidR="00E537DD">
      <w:rPr>
        <w:color w:val="808080"/>
      </w:rPr>
      <w:t xml:space="preserve">  </w:t>
    </w:r>
    <w:r w:rsidR="00B84730">
      <w:rPr>
        <w:color w:val="808080"/>
      </w:rPr>
      <w:t xml:space="preserve">Ms. </w:t>
    </w:r>
    <w:r w:rsidR="00487ECD">
      <w:rPr>
        <w:color w:val="808080"/>
      </w:rPr>
      <w:t>Samitha</w:t>
    </w:r>
    <w:r w:rsidR="00E537DD">
      <w:rPr>
        <w:color w:val="808080"/>
      </w:rPr>
      <w:t xml:space="preserve"> Kumarage</w:t>
    </w:r>
    <w:r w:rsidR="00172062">
      <w:rPr>
        <w:color w:val="808080"/>
      </w:rPr>
      <w:tab/>
      <w:t xml:space="preserve">                      </w:t>
    </w:r>
    <w:r w:rsidR="00172062">
      <w:rPr>
        <w:color w:val="808080"/>
      </w:rPr>
      <w:tab/>
      <w:t xml:space="preserve"> </w:t>
    </w:r>
    <w:r w:rsidR="001738A7">
      <w:rPr>
        <w:color w:val="808080"/>
      </w:rPr>
      <w:t xml:space="preserve">                     </w:t>
    </w:r>
    <w:r w:rsidR="001738A7">
      <w:rPr>
        <w:color w:val="808080"/>
      </w:rPr>
      <w:tab/>
    </w:r>
    <w:r w:rsidR="002E29FF">
      <w:rPr>
        <w:color w:val="808080"/>
      </w:rPr>
      <w:tab/>
    </w:r>
  </w:p>
  <w:p w14:paraId="57A53193" w14:textId="77777777" w:rsidR="00013A64" w:rsidRDefault="00013A6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FA7496" w14:textId="77777777" w:rsidR="00BC4847" w:rsidRDefault="00BC4847">
      <w:pPr>
        <w:spacing w:after="0" w:line="240" w:lineRule="auto"/>
      </w:pPr>
      <w:r>
        <w:separator/>
      </w:r>
    </w:p>
  </w:footnote>
  <w:footnote w:type="continuationSeparator" w:id="0">
    <w:p w14:paraId="6782AB26" w14:textId="77777777" w:rsidR="00BC4847" w:rsidRDefault="00BC48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6EADE" w14:textId="77777777" w:rsidR="00013A64" w:rsidRDefault="00013A64">
    <w:pPr>
      <w:widowControl w:val="0"/>
      <w:pBdr>
        <w:top w:val="nil"/>
        <w:left w:val="nil"/>
        <w:bottom w:val="nil"/>
        <w:right w:val="nil"/>
        <w:between w:val="nil"/>
      </w:pBdr>
      <w:spacing w:after="0"/>
    </w:pPr>
  </w:p>
  <w:tbl>
    <w:tblPr>
      <w:tblStyle w:val="a"/>
      <w:tblW w:w="10449" w:type="dxa"/>
      <w:tblLayout w:type="fixed"/>
      <w:tblLook w:val="0400" w:firstRow="0" w:lastRow="0" w:firstColumn="0" w:lastColumn="0" w:noHBand="0" w:noVBand="1"/>
    </w:tblPr>
    <w:tblGrid>
      <w:gridCol w:w="3474"/>
      <w:gridCol w:w="3490"/>
      <w:gridCol w:w="3485"/>
    </w:tblGrid>
    <w:tr w:rsidR="00013A64" w14:paraId="3EEF4C9A" w14:textId="77777777" w:rsidTr="003A536A">
      <w:trPr>
        <w:trHeight w:val="1090"/>
      </w:trPr>
      <w:tc>
        <w:tcPr>
          <w:tcW w:w="3474" w:type="dxa"/>
          <w:shd w:val="clear" w:color="auto" w:fill="auto"/>
        </w:tcPr>
        <w:p w14:paraId="0C4D34CC" w14:textId="1CBB63C2" w:rsidR="00013A64" w:rsidRDefault="00172062">
          <w:pPr>
            <w:pBdr>
              <w:top w:val="nil"/>
              <w:left w:val="nil"/>
              <w:bottom w:val="nil"/>
              <w:right w:val="nil"/>
              <w:between w:val="nil"/>
            </w:pBdr>
            <w:tabs>
              <w:tab w:val="center" w:pos="4680"/>
              <w:tab w:val="right" w:pos="9360"/>
              <w:tab w:val="right" w:pos="10440"/>
            </w:tabs>
            <w:spacing w:after="0" w:line="240" w:lineRule="auto"/>
            <w:jc w:val="both"/>
            <w:rPr>
              <w:color w:val="A6A6A6"/>
            </w:rPr>
          </w:pPr>
          <w:r>
            <w:rPr>
              <w:color w:val="A6A6A6"/>
            </w:rPr>
            <w:br/>
          </w:r>
          <w:r>
            <w:rPr>
              <w:color w:val="A6A6A6"/>
            </w:rPr>
            <w:br/>
            <w:t>Term: I</w:t>
          </w:r>
          <w:r w:rsidR="00055AE2">
            <w:rPr>
              <w:color w:val="A6A6A6"/>
            </w:rPr>
            <w:t>I</w:t>
          </w:r>
        </w:p>
        <w:p w14:paraId="08EF2A0A" w14:textId="70395BA4" w:rsidR="00013A64" w:rsidRDefault="00172062">
          <w:pPr>
            <w:pBdr>
              <w:top w:val="nil"/>
              <w:left w:val="nil"/>
              <w:bottom w:val="nil"/>
              <w:right w:val="nil"/>
              <w:between w:val="nil"/>
            </w:pBdr>
            <w:tabs>
              <w:tab w:val="center" w:pos="4680"/>
              <w:tab w:val="right" w:pos="9360"/>
              <w:tab w:val="right" w:pos="10440"/>
            </w:tabs>
            <w:spacing w:after="0" w:line="240" w:lineRule="auto"/>
            <w:jc w:val="both"/>
            <w:rPr>
              <w:color w:val="A6A6A6"/>
            </w:rPr>
          </w:pPr>
          <w:r>
            <w:rPr>
              <w:color w:val="A6A6A6"/>
            </w:rPr>
            <w:t>Session: 202</w:t>
          </w:r>
          <w:r w:rsidR="003A70A4">
            <w:rPr>
              <w:color w:val="A6A6A6"/>
            </w:rPr>
            <w:t>3</w:t>
          </w:r>
          <w:r>
            <w:rPr>
              <w:color w:val="A6A6A6"/>
            </w:rPr>
            <w:t xml:space="preserve"> – 202</w:t>
          </w:r>
          <w:r w:rsidR="003A70A4">
            <w:rPr>
              <w:color w:val="A6A6A6"/>
            </w:rPr>
            <w:t>4</w:t>
          </w:r>
        </w:p>
      </w:tc>
      <w:tc>
        <w:tcPr>
          <w:tcW w:w="3490" w:type="dxa"/>
          <w:shd w:val="clear" w:color="auto" w:fill="auto"/>
        </w:tcPr>
        <w:p w14:paraId="5A2C7063" w14:textId="77777777" w:rsidR="00013A64" w:rsidRDefault="00172062">
          <w:pPr>
            <w:pBdr>
              <w:top w:val="nil"/>
              <w:left w:val="nil"/>
              <w:bottom w:val="nil"/>
              <w:right w:val="nil"/>
              <w:between w:val="nil"/>
            </w:pBdr>
            <w:tabs>
              <w:tab w:val="center" w:pos="4680"/>
              <w:tab w:val="right" w:pos="9360"/>
              <w:tab w:val="right" w:pos="10440"/>
            </w:tabs>
            <w:spacing w:after="0" w:line="240" w:lineRule="auto"/>
            <w:rPr>
              <w:color w:val="A6A6A6"/>
            </w:rPr>
          </w:pPr>
          <w:r>
            <w:rPr>
              <w:noProof/>
              <w:lang w:bidi="ta-IN"/>
            </w:rPr>
            <w:drawing>
              <wp:anchor distT="0" distB="0" distL="114300" distR="114300" simplePos="0" relativeHeight="251658240" behindDoc="0" locked="0" layoutInCell="1" hidden="0" allowOverlap="1" wp14:anchorId="01F06E4A" wp14:editId="7FC3ACE0">
                <wp:simplePos x="0" y="0"/>
                <wp:positionH relativeFrom="column">
                  <wp:posOffset>323215</wp:posOffset>
                </wp:positionH>
                <wp:positionV relativeFrom="paragraph">
                  <wp:posOffset>-36829</wp:posOffset>
                </wp:positionV>
                <wp:extent cx="1362710" cy="594360"/>
                <wp:effectExtent l="0" t="0" r="0" b="0"/>
                <wp:wrapSquare wrapText="bothSides" distT="0" distB="0" distL="114300" distR="114300"/>
                <wp:docPr id="3" name="image1.jpg" descr="Description: A picture containing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Description: A picture containing clipart&#10;&#10;Description automatically generated"/>
                        <pic:cNvPicPr preferRelativeResize="0"/>
                      </pic:nvPicPr>
                      <pic:blipFill>
                        <a:blip r:embed="rId1"/>
                        <a:srcRect/>
                        <a:stretch>
                          <a:fillRect/>
                        </a:stretch>
                      </pic:blipFill>
                      <pic:spPr>
                        <a:xfrm>
                          <a:off x="0" y="0"/>
                          <a:ext cx="1362710" cy="594360"/>
                        </a:xfrm>
                        <a:prstGeom prst="rect">
                          <a:avLst/>
                        </a:prstGeom>
                        <a:ln/>
                      </pic:spPr>
                    </pic:pic>
                  </a:graphicData>
                </a:graphic>
              </wp:anchor>
            </w:drawing>
          </w:r>
        </w:p>
      </w:tc>
      <w:tc>
        <w:tcPr>
          <w:tcW w:w="3485" w:type="dxa"/>
          <w:shd w:val="clear" w:color="auto" w:fill="auto"/>
        </w:tcPr>
        <w:p w14:paraId="75E06CFD" w14:textId="77777777" w:rsidR="00013A64" w:rsidRDefault="00013A64">
          <w:pPr>
            <w:pBdr>
              <w:top w:val="nil"/>
              <w:left w:val="nil"/>
              <w:bottom w:val="nil"/>
              <w:right w:val="nil"/>
              <w:between w:val="nil"/>
            </w:pBdr>
            <w:tabs>
              <w:tab w:val="center" w:pos="4680"/>
              <w:tab w:val="right" w:pos="9360"/>
              <w:tab w:val="right" w:pos="10440"/>
            </w:tabs>
            <w:spacing w:after="0" w:line="240" w:lineRule="auto"/>
            <w:jc w:val="right"/>
            <w:rPr>
              <w:color w:val="A6A6A6"/>
            </w:rPr>
          </w:pPr>
        </w:p>
        <w:p w14:paraId="3DC21CBF" w14:textId="77777777" w:rsidR="00013A64" w:rsidRDefault="00013A64">
          <w:pPr>
            <w:pBdr>
              <w:top w:val="nil"/>
              <w:left w:val="nil"/>
              <w:bottom w:val="nil"/>
              <w:right w:val="nil"/>
              <w:between w:val="nil"/>
            </w:pBdr>
            <w:tabs>
              <w:tab w:val="center" w:pos="4680"/>
              <w:tab w:val="right" w:pos="9360"/>
              <w:tab w:val="right" w:pos="10440"/>
            </w:tabs>
            <w:spacing w:after="0" w:line="240" w:lineRule="auto"/>
            <w:jc w:val="right"/>
            <w:rPr>
              <w:color w:val="A6A6A6"/>
            </w:rPr>
          </w:pPr>
        </w:p>
        <w:p w14:paraId="5AD5A885" w14:textId="77777777" w:rsidR="00013A64" w:rsidRDefault="00172062">
          <w:pPr>
            <w:pBdr>
              <w:top w:val="nil"/>
              <w:left w:val="nil"/>
              <w:bottom w:val="nil"/>
              <w:right w:val="nil"/>
              <w:between w:val="nil"/>
            </w:pBdr>
            <w:tabs>
              <w:tab w:val="center" w:pos="4680"/>
              <w:tab w:val="right" w:pos="9360"/>
              <w:tab w:val="right" w:pos="10440"/>
            </w:tabs>
            <w:spacing w:after="0" w:line="240" w:lineRule="auto"/>
            <w:jc w:val="center"/>
            <w:rPr>
              <w:color w:val="808080"/>
            </w:rPr>
          </w:pPr>
          <w:r>
            <w:rPr>
              <w:color w:val="808080"/>
            </w:rPr>
            <w:t xml:space="preserve">                   Name: _______________</w:t>
          </w:r>
        </w:p>
        <w:p w14:paraId="51AEEE0D" w14:textId="77777777" w:rsidR="00013A64" w:rsidRDefault="00172062">
          <w:pPr>
            <w:pBdr>
              <w:top w:val="nil"/>
              <w:left w:val="nil"/>
              <w:bottom w:val="nil"/>
              <w:right w:val="nil"/>
              <w:between w:val="nil"/>
            </w:pBdr>
            <w:tabs>
              <w:tab w:val="center" w:pos="4680"/>
              <w:tab w:val="right" w:pos="9360"/>
              <w:tab w:val="right" w:pos="10440"/>
            </w:tabs>
            <w:spacing w:after="0" w:line="240" w:lineRule="auto"/>
            <w:jc w:val="center"/>
            <w:rPr>
              <w:color w:val="808080"/>
            </w:rPr>
          </w:pPr>
          <w:r>
            <w:rPr>
              <w:color w:val="808080"/>
            </w:rPr>
            <w:t xml:space="preserve">                   Date: ________________</w:t>
          </w:r>
        </w:p>
      </w:tc>
    </w:tr>
  </w:tbl>
  <w:p w14:paraId="7D5A8EA7" w14:textId="77777777" w:rsidR="00013A64" w:rsidRDefault="00013A64">
    <w:pPr>
      <w:pBdr>
        <w:top w:val="nil"/>
        <w:left w:val="nil"/>
        <w:bottom w:val="single" w:sz="4" w:space="1" w:color="000000"/>
        <w:right w:val="nil"/>
        <w:between w:val="nil"/>
      </w:pBdr>
      <w:tabs>
        <w:tab w:val="center" w:pos="4680"/>
        <w:tab w:val="right" w:pos="9360"/>
        <w:tab w:val="right" w:pos="10440"/>
      </w:tabs>
      <w:spacing w:after="0" w:line="240" w:lineRule="auto"/>
      <w:rPr>
        <w:color w:val="A6A6A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D1A8B"/>
    <w:multiLevelType w:val="hybridMultilevel"/>
    <w:tmpl w:val="AADAF12A"/>
    <w:lvl w:ilvl="0" w:tplc="31922C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9C5CAE"/>
    <w:multiLevelType w:val="hybridMultilevel"/>
    <w:tmpl w:val="E8DCC2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D72F98"/>
    <w:multiLevelType w:val="hybridMultilevel"/>
    <w:tmpl w:val="C7F82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CB3270"/>
    <w:multiLevelType w:val="hybridMultilevel"/>
    <w:tmpl w:val="A2228A4E"/>
    <w:lvl w:ilvl="0" w:tplc="B178CBD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CE6297D"/>
    <w:multiLevelType w:val="hybridMultilevel"/>
    <w:tmpl w:val="DD2099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A60653"/>
    <w:multiLevelType w:val="hybridMultilevel"/>
    <w:tmpl w:val="46A0D0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375DC4"/>
    <w:multiLevelType w:val="hybridMultilevel"/>
    <w:tmpl w:val="D4CC0F9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3A3C5BB2"/>
    <w:multiLevelType w:val="hybridMultilevel"/>
    <w:tmpl w:val="FBE4F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BD7303"/>
    <w:multiLevelType w:val="hybridMultilevel"/>
    <w:tmpl w:val="6F4ADE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F72C6D"/>
    <w:multiLevelType w:val="hybridMultilevel"/>
    <w:tmpl w:val="106EA42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97421C"/>
    <w:multiLevelType w:val="hybridMultilevel"/>
    <w:tmpl w:val="F72AB7AC"/>
    <w:lvl w:ilvl="0" w:tplc="092C39F6">
      <w:start w:val="1"/>
      <w:numFmt w:val="bullet"/>
      <w:lvlText w:val="P"/>
      <w:lvlJc w:val="left"/>
      <w:pPr>
        <w:ind w:left="170" w:hanging="57"/>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ED35F6"/>
    <w:multiLevelType w:val="hybridMultilevel"/>
    <w:tmpl w:val="7FBCC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FE34BC"/>
    <w:multiLevelType w:val="hybridMultilevel"/>
    <w:tmpl w:val="8A88F2D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50E40B30"/>
    <w:multiLevelType w:val="hybridMultilevel"/>
    <w:tmpl w:val="E6D65DA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522D3A"/>
    <w:multiLevelType w:val="hybridMultilevel"/>
    <w:tmpl w:val="6600AD4C"/>
    <w:lvl w:ilvl="0" w:tplc="B8865D80">
      <w:start w:val="1"/>
      <w:numFmt w:val="decimal"/>
      <w:lvlText w:val="%1."/>
      <w:lvlJc w:val="left"/>
      <w:pPr>
        <w:ind w:left="508" w:hanging="290"/>
      </w:pPr>
      <w:rPr>
        <w:rFonts w:ascii="Arial" w:eastAsia="Arial" w:hAnsi="Arial" w:cs="Arial" w:hint="default"/>
        <w:b/>
        <w:bCs/>
        <w:i w:val="0"/>
        <w:iCs w:val="0"/>
        <w:color w:val="808080"/>
        <w:spacing w:val="0"/>
        <w:w w:val="99"/>
        <w:sz w:val="26"/>
        <w:szCs w:val="26"/>
        <w:lang w:val="en-US" w:eastAsia="en-US" w:bidi="ar-SA"/>
      </w:rPr>
    </w:lvl>
    <w:lvl w:ilvl="1" w:tplc="6136CD8A">
      <w:start w:val="1"/>
      <w:numFmt w:val="decimal"/>
      <w:lvlText w:val="%2."/>
      <w:lvlJc w:val="left"/>
      <w:pPr>
        <w:ind w:left="997" w:hanging="778"/>
      </w:pPr>
      <w:rPr>
        <w:rFonts w:ascii="Arial MT" w:eastAsia="Arial MT" w:hAnsi="Arial MT" w:cs="Arial MT" w:hint="default"/>
        <w:b w:val="0"/>
        <w:bCs w:val="0"/>
        <w:i w:val="0"/>
        <w:iCs w:val="0"/>
        <w:spacing w:val="0"/>
        <w:w w:val="102"/>
        <w:sz w:val="21"/>
        <w:szCs w:val="21"/>
        <w:lang w:val="en-US" w:eastAsia="en-US" w:bidi="ar-SA"/>
      </w:rPr>
    </w:lvl>
    <w:lvl w:ilvl="2" w:tplc="9B56DD8C">
      <w:numFmt w:val="bullet"/>
      <w:lvlText w:val="•"/>
      <w:lvlJc w:val="left"/>
      <w:pPr>
        <w:ind w:left="2096" w:hanging="778"/>
      </w:pPr>
      <w:rPr>
        <w:rFonts w:hint="default"/>
        <w:lang w:val="en-US" w:eastAsia="en-US" w:bidi="ar-SA"/>
      </w:rPr>
    </w:lvl>
    <w:lvl w:ilvl="3" w:tplc="E67822AC">
      <w:numFmt w:val="bullet"/>
      <w:lvlText w:val="•"/>
      <w:lvlJc w:val="left"/>
      <w:pPr>
        <w:ind w:left="3192" w:hanging="778"/>
      </w:pPr>
      <w:rPr>
        <w:rFonts w:hint="default"/>
        <w:lang w:val="en-US" w:eastAsia="en-US" w:bidi="ar-SA"/>
      </w:rPr>
    </w:lvl>
    <w:lvl w:ilvl="4" w:tplc="6316AE94">
      <w:numFmt w:val="bullet"/>
      <w:lvlText w:val="•"/>
      <w:lvlJc w:val="left"/>
      <w:pPr>
        <w:ind w:left="4288" w:hanging="778"/>
      </w:pPr>
      <w:rPr>
        <w:rFonts w:hint="default"/>
        <w:lang w:val="en-US" w:eastAsia="en-US" w:bidi="ar-SA"/>
      </w:rPr>
    </w:lvl>
    <w:lvl w:ilvl="5" w:tplc="FEE8A42E">
      <w:numFmt w:val="bullet"/>
      <w:lvlText w:val="•"/>
      <w:lvlJc w:val="left"/>
      <w:pPr>
        <w:ind w:left="5384" w:hanging="778"/>
      </w:pPr>
      <w:rPr>
        <w:rFonts w:hint="default"/>
        <w:lang w:val="en-US" w:eastAsia="en-US" w:bidi="ar-SA"/>
      </w:rPr>
    </w:lvl>
    <w:lvl w:ilvl="6" w:tplc="141CC6BA">
      <w:numFmt w:val="bullet"/>
      <w:lvlText w:val="•"/>
      <w:lvlJc w:val="left"/>
      <w:pPr>
        <w:ind w:left="6481" w:hanging="778"/>
      </w:pPr>
      <w:rPr>
        <w:rFonts w:hint="default"/>
        <w:lang w:val="en-US" w:eastAsia="en-US" w:bidi="ar-SA"/>
      </w:rPr>
    </w:lvl>
    <w:lvl w:ilvl="7" w:tplc="8AE0345E">
      <w:numFmt w:val="bullet"/>
      <w:lvlText w:val="•"/>
      <w:lvlJc w:val="left"/>
      <w:pPr>
        <w:ind w:left="7577" w:hanging="778"/>
      </w:pPr>
      <w:rPr>
        <w:rFonts w:hint="default"/>
        <w:lang w:val="en-US" w:eastAsia="en-US" w:bidi="ar-SA"/>
      </w:rPr>
    </w:lvl>
    <w:lvl w:ilvl="8" w:tplc="5E869B6A">
      <w:numFmt w:val="bullet"/>
      <w:lvlText w:val="•"/>
      <w:lvlJc w:val="left"/>
      <w:pPr>
        <w:ind w:left="8673" w:hanging="778"/>
      </w:pPr>
      <w:rPr>
        <w:rFonts w:hint="default"/>
        <w:lang w:val="en-US" w:eastAsia="en-US" w:bidi="ar-SA"/>
      </w:rPr>
    </w:lvl>
  </w:abstractNum>
  <w:abstractNum w:abstractNumId="15" w15:restartNumberingAfterBreak="0">
    <w:nsid w:val="53802BD3"/>
    <w:multiLevelType w:val="hybridMultilevel"/>
    <w:tmpl w:val="FB080786"/>
    <w:lvl w:ilvl="0" w:tplc="2D522740">
      <w:start w:val="1"/>
      <w:numFmt w:val="bullet"/>
      <w:suff w:val="space"/>
      <w:lvlText w:val=""/>
      <w:lvlJc w:val="left"/>
      <w:pPr>
        <w:ind w:left="113"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D54F9B"/>
    <w:multiLevelType w:val="hybridMultilevel"/>
    <w:tmpl w:val="63F082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3D3272"/>
    <w:multiLevelType w:val="hybridMultilevel"/>
    <w:tmpl w:val="EF96D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6E7E0C"/>
    <w:multiLevelType w:val="hybridMultilevel"/>
    <w:tmpl w:val="D714D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185B9B"/>
    <w:multiLevelType w:val="hybridMultilevel"/>
    <w:tmpl w:val="B074C688"/>
    <w:lvl w:ilvl="0" w:tplc="29003C68">
      <w:start w:val="1"/>
      <w:numFmt w:val="bullet"/>
      <w:lvlText w:val=""/>
      <w:lvlJc w:val="left"/>
      <w:pPr>
        <w:ind w:left="72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2A530D"/>
    <w:multiLevelType w:val="hybridMultilevel"/>
    <w:tmpl w:val="91C23AD6"/>
    <w:lvl w:ilvl="0" w:tplc="4C386CE2">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A7E337E"/>
    <w:multiLevelType w:val="hybridMultilevel"/>
    <w:tmpl w:val="2DE4F5F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2" w15:restartNumberingAfterBreak="0">
    <w:nsid w:val="6CD03AA3"/>
    <w:multiLevelType w:val="hybridMultilevel"/>
    <w:tmpl w:val="55A643A8"/>
    <w:lvl w:ilvl="0" w:tplc="15A80C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5C552A4"/>
    <w:multiLevelType w:val="hybridMultilevel"/>
    <w:tmpl w:val="22D83B9C"/>
    <w:lvl w:ilvl="0" w:tplc="5DE0D0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5E65763"/>
    <w:multiLevelType w:val="hybridMultilevel"/>
    <w:tmpl w:val="E932B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7323F0"/>
    <w:multiLevelType w:val="hybridMultilevel"/>
    <w:tmpl w:val="AFFE20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2"/>
  </w:num>
  <w:num w:numId="3">
    <w:abstractNumId w:val="20"/>
  </w:num>
  <w:num w:numId="4">
    <w:abstractNumId w:val="0"/>
  </w:num>
  <w:num w:numId="5">
    <w:abstractNumId w:val="7"/>
  </w:num>
  <w:num w:numId="6">
    <w:abstractNumId w:val="5"/>
  </w:num>
  <w:num w:numId="7">
    <w:abstractNumId w:val="13"/>
  </w:num>
  <w:num w:numId="8">
    <w:abstractNumId w:val="16"/>
  </w:num>
  <w:num w:numId="9">
    <w:abstractNumId w:val="4"/>
  </w:num>
  <w:num w:numId="10">
    <w:abstractNumId w:val="23"/>
  </w:num>
  <w:num w:numId="11">
    <w:abstractNumId w:val="3"/>
  </w:num>
  <w:num w:numId="12">
    <w:abstractNumId w:val="2"/>
  </w:num>
  <w:num w:numId="13">
    <w:abstractNumId w:val="25"/>
  </w:num>
  <w:num w:numId="14">
    <w:abstractNumId w:val="19"/>
  </w:num>
  <w:num w:numId="15">
    <w:abstractNumId w:val="11"/>
  </w:num>
  <w:num w:numId="16">
    <w:abstractNumId w:val="9"/>
  </w:num>
  <w:num w:numId="17">
    <w:abstractNumId w:val="24"/>
  </w:num>
  <w:num w:numId="18">
    <w:abstractNumId w:val="8"/>
  </w:num>
  <w:num w:numId="19">
    <w:abstractNumId w:val="14"/>
  </w:num>
  <w:num w:numId="20">
    <w:abstractNumId w:val="17"/>
  </w:num>
  <w:num w:numId="21">
    <w:abstractNumId w:val="21"/>
  </w:num>
  <w:num w:numId="22">
    <w:abstractNumId w:val="18"/>
  </w:num>
  <w:num w:numId="23">
    <w:abstractNumId w:val="12"/>
  </w:num>
  <w:num w:numId="24">
    <w:abstractNumId w:val="6"/>
  </w:num>
  <w:num w:numId="25">
    <w:abstractNumId w:val="15"/>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A64"/>
    <w:rsid w:val="00013A64"/>
    <w:rsid w:val="00055AE2"/>
    <w:rsid w:val="00086B71"/>
    <w:rsid w:val="00093B5A"/>
    <w:rsid w:val="000A5E48"/>
    <w:rsid w:val="000C7A30"/>
    <w:rsid w:val="00110A7B"/>
    <w:rsid w:val="001400F1"/>
    <w:rsid w:val="00144C16"/>
    <w:rsid w:val="001541BF"/>
    <w:rsid w:val="00164912"/>
    <w:rsid w:val="00172062"/>
    <w:rsid w:val="001738A7"/>
    <w:rsid w:val="001B4494"/>
    <w:rsid w:val="001C634F"/>
    <w:rsid w:val="001D0AC1"/>
    <w:rsid w:val="001E18F3"/>
    <w:rsid w:val="00207F71"/>
    <w:rsid w:val="00216637"/>
    <w:rsid w:val="002235C2"/>
    <w:rsid w:val="00225489"/>
    <w:rsid w:val="00230478"/>
    <w:rsid w:val="002A100E"/>
    <w:rsid w:val="002E29FF"/>
    <w:rsid w:val="00302835"/>
    <w:rsid w:val="003061EA"/>
    <w:rsid w:val="0033143F"/>
    <w:rsid w:val="0034415C"/>
    <w:rsid w:val="0035274C"/>
    <w:rsid w:val="0038115C"/>
    <w:rsid w:val="00386F28"/>
    <w:rsid w:val="003A536A"/>
    <w:rsid w:val="003A70A4"/>
    <w:rsid w:val="003B6AD0"/>
    <w:rsid w:val="003F5AC0"/>
    <w:rsid w:val="003F5D45"/>
    <w:rsid w:val="003F6E24"/>
    <w:rsid w:val="004003AD"/>
    <w:rsid w:val="00436AB6"/>
    <w:rsid w:val="004604B3"/>
    <w:rsid w:val="00487ECD"/>
    <w:rsid w:val="004D41C4"/>
    <w:rsid w:val="004E2C28"/>
    <w:rsid w:val="00500725"/>
    <w:rsid w:val="00540315"/>
    <w:rsid w:val="00570EB8"/>
    <w:rsid w:val="00593281"/>
    <w:rsid w:val="00593887"/>
    <w:rsid w:val="005C0A14"/>
    <w:rsid w:val="00605A25"/>
    <w:rsid w:val="00642A99"/>
    <w:rsid w:val="006658E6"/>
    <w:rsid w:val="006C4432"/>
    <w:rsid w:val="006C47A6"/>
    <w:rsid w:val="007975CE"/>
    <w:rsid w:val="007B2245"/>
    <w:rsid w:val="007C2EB8"/>
    <w:rsid w:val="0082335E"/>
    <w:rsid w:val="00863364"/>
    <w:rsid w:val="00897693"/>
    <w:rsid w:val="008A7D91"/>
    <w:rsid w:val="008E6763"/>
    <w:rsid w:val="00902CED"/>
    <w:rsid w:val="009158B2"/>
    <w:rsid w:val="009247AD"/>
    <w:rsid w:val="009513EB"/>
    <w:rsid w:val="00961BE3"/>
    <w:rsid w:val="00982BA6"/>
    <w:rsid w:val="009D4438"/>
    <w:rsid w:val="00A03D2C"/>
    <w:rsid w:val="00A05DA3"/>
    <w:rsid w:val="00A25001"/>
    <w:rsid w:val="00A42327"/>
    <w:rsid w:val="00A66F4F"/>
    <w:rsid w:val="00A7729D"/>
    <w:rsid w:val="00A77721"/>
    <w:rsid w:val="00AC2EC1"/>
    <w:rsid w:val="00AE013E"/>
    <w:rsid w:val="00AF3AC7"/>
    <w:rsid w:val="00B4355B"/>
    <w:rsid w:val="00B45CB0"/>
    <w:rsid w:val="00B563A1"/>
    <w:rsid w:val="00B84730"/>
    <w:rsid w:val="00BB5B71"/>
    <w:rsid w:val="00BC4847"/>
    <w:rsid w:val="00BD32C9"/>
    <w:rsid w:val="00BE5F3B"/>
    <w:rsid w:val="00BF0FAD"/>
    <w:rsid w:val="00C27AF1"/>
    <w:rsid w:val="00CD0228"/>
    <w:rsid w:val="00CF1D18"/>
    <w:rsid w:val="00D053C6"/>
    <w:rsid w:val="00D066D2"/>
    <w:rsid w:val="00D076C1"/>
    <w:rsid w:val="00DB0765"/>
    <w:rsid w:val="00DC0890"/>
    <w:rsid w:val="00DE331D"/>
    <w:rsid w:val="00DF6609"/>
    <w:rsid w:val="00DF7046"/>
    <w:rsid w:val="00E134F8"/>
    <w:rsid w:val="00E31787"/>
    <w:rsid w:val="00E4746D"/>
    <w:rsid w:val="00E537DD"/>
    <w:rsid w:val="00E57B42"/>
    <w:rsid w:val="00E85067"/>
    <w:rsid w:val="00E954EB"/>
    <w:rsid w:val="00EB29AE"/>
    <w:rsid w:val="00ED520F"/>
    <w:rsid w:val="00EE065E"/>
    <w:rsid w:val="00F034AE"/>
    <w:rsid w:val="00F570AD"/>
    <w:rsid w:val="00F77010"/>
    <w:rsid w:val="00F942F6"/>
    <w:rsid w:val="00F97D29"/>
    <w:rsid w:val="00FB173A"/>
    <w:rsid w:val="00FC51B6"/>
    <w:rsid w:val="00FD47C7"/>
    <w:rsid w:val="06A5AEC0"/>
    <w:rsid w:val="3913B255"/>
    <w:rsid w:val="396C3417"/>
    <w:rsid w:val="3DD2389F"/>
    <w:rsid w:val="4183FEEA"/>
    <w:rsid w:val="474036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AB0C9C"/>
  <w15:docId w15:val="{2EA609D1-B739-4160-9D83-26B6AFE64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0D0"/>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semiHidden/>
    <w:unhideWhenUsed/>
    <w:qFormat/>
    <w:rsid w:val="00CC69D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4C3F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3F0E"/>
  </w:style>
  <w:style w:type="paragraph" w:styleId="Footer">
    <w:name w:val="footer"/>
    <w:basedOn w:val="Normal"/>
    <w:link w:val="FooterChar"/>
    <w:unhideWhenUsed/>
    <w:rsid w:val="004C3F0E"/>
    <w:pPr>
      <w:tabs>
        <w:tab w:val="center" w:pos="4680"/>
        <w:tab w:val="right" w:pos="9360"/>
      </w:tabs>
      <w:spacing w:after="0" w:line="240" w:lineRule="auto"/>
    </w:pPr>
  </w:style>
  <w:style w:type="character" w:customStyle="1" w:styleId="FooterChar">
    <w:name w:val="Footer Char"/>
    <w:basedOn w:val="DefaultParagraphFont"/>
    <w:link w:val="Footer"/>
    <w:rsid w:val="004C3F0E"/>
  </w:style>
  <w:style w:type="paragraph" w:styleId="BalloonText">
    <w:name w:val="Balloon Text"/>
    <w:basedOn w:val="Normal"/>
    <w:link w:val="BalloonTextChar"/>
    <w:uiPriority w:val="99"/>
    <w:semiHidden/>
    <w:unhideWhenUsed/>
    <w:rsid w:val="004C3F0E"/>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4C3F0E"/>
    <w:rPr>
      <w:rFonts w:ascii="Tahoma" w:hAnsi="Tahoma" w:cs="Tahoma"/>
      <w:sz w:val="16"/>
      <w:szCs w:val="16"/>
    </w:rPr>
  </w:style>
  <w:style w:type="table" w:styleId="TableGrid">
    <w:name w:val="Table Grid"/>
    <w:basedOn w:val="TableNormal"/>
    <w:uiPriority w:val="39"/>
    <w:rsid w:val="00FB0C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
    <w:name w:val="Colorful List - Accent 11"/>
    <w:basedOn w:val="Normal"/>
    <w:uiPriority w:val="34"/>
    <w:qFormat/>
    <w:rsid w:val="00241D96"/>
    <w:pPr>
      <w:ind w:left="720"/>
      <w:contextualSpacing/>
    </w:pPr>
  </w:style>
  <w:style w:type="character" w:customStyle="1" w:styleId="apple-converted-space">
    <w:name w:val="apple-converted-space"/>
    <w:basedOn w:val="DefaultParagraphFont"/>
    <w:rsid w:val="00CC69D5"/>
  </w:style>
  <w:style w:type="character" w:customStyle="1" w:styleId="Heading2Char">
    <w:name w:val="Heading 2 Char"/>
    <w:link w:val="Heading2"/>
    <w:uiPriority w:val="9"/>
    <w:rsid w:val="00CC69D5"/>
    <w:rPr>
      <w:rFonts w:ascii="Times New Roman" w:eastAsia="Times New Roman" w:hAnsi="Times New Roman" w:cs="Times New Roman"/>
      <w:b/>
      <w:bCs/>
      <w:sz w:val="36"/>
      <w:szCs w:val="36"/>
    </w:rPr>
  </w:style>
  <w:style w:type="paragraph" w:styleId="NormalWeb">
    <w:name w:val="Normal (Web)"/>
    <w:basedOn w:val="Normal"/>
    <w:uiPriority w:val="99"/>
    <w:unhideWhenUsed/>
    <w:rsid w:val="005336EB"/>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styleId="Hyperlink">
    <w:name w:val="Hyperlink"/>
    <w:uiPriority w:val="99"/>
    <w:unhideWhenUsed/>
    <w:rsid w:val="00C7422F"/>
    <w:rPr>
      <w:color w:val="0000FF"/>
      <w:u w:val="single"/>
    </w:rPr>
  </w:style>
  <w:style w:type="character" w:styleId="Strong">
    <w:name w:val="Strong"/>
    <w:uiPriority w:val="22"/>
    <w:qFormat/>
    <w:rsid w:val="000B52E6"/>
    <w:rPr>
      <w:b/>
      <w:bCs/>
    </w:rPr>
  </w:style>
  <w:style w:type="character" w:styleId="Emphasis">
    <w:name w:val="Emphasis"/>
    <w:uiPriority w:val="20"/>
    <w:qFormat/>
    <w:rsid w:val="000B52E6"/>
    <w:rPr>
      <w:i/>
      <w:iCs/>
    </w:rPr>
  </w:style>
  <w:style w:type="paragraph" w:customStyle="1" w:styleId="TableParagraph">
    <w:name w:val="Table Paragraph"/>
    <w:basedOn w:val="Normal"/>
    <w:uiPriority w:val="1"/>
    <w:qFormat/>
    <w:rsid w:val="00EB5387"/>
    <w:pPr>
      <w:widowControl w:val="0"/>
      <w:spacing w:after="0" w:line="240" w:lineRule="auto"/>
    </w:pPr>
  </w:style>
  <w:style w:type="paragraph" w:styleId="BodyText">
    <w:name w:val="Body Text"/>
    <w:basedOn w:val="Normal"/>
    <w:link w:val="BodyTextChar"/>
    <w:uiPriority w:val="1"/>
    <w:qFormat/>
    <w:rsid w:val="00DF21A1"/>
    <w:pPr>
      <w:widowControl w:val="0"/>
      <w:autoSpaceDE w:val="0"/>
      <w:autoSpaceDN w:val="0"/>
      <w:adjustRightInd w:val="0"/>
      <w:spacing w:after="0" w:line="240" w:lineRule="auto"/>
    </w:pPr>
    <w:rPr>
      <w:rFonts w:ascii="Comic Sans MS" w:eastAsia="Times New Roman" w:hAnsi="Comic Sans MS" w:cs="Comic Sans MS"/>
      <w:sz w:val="28"/>
      <w:szCs w:val="28"/>
    </w:rPr>
  </w:style>
  <w:style w:type="character" w:customStyle="1" w:styleId="BodyTextChar">
    <w:name w:val="Body Text Char"/>
    <w:link w:val="BodyText"/>
    <w:uiPriority w:val="1"/>
    <w:rsid w:val="00DF21A1"/>
    <w:rPr>
      <w:rFonts w:ascii="Comic Sans MS" w:eastAsia="Times New Roman" w:hAnsi="Comic Sans MS" w:cs="Comic Sans MS"/>
      <w:sz w:val="28"/>
      <w:szCs w:val="28"/>
    </w:rPr>
  </w:style>
  <w:style w:type="paragraph" w:styleId="NoSpacing">
    <w:name w:val="No Spacing"/>
    <w:uiPriority w:val="1"/>
    <w:qFormat/>
    <w:rsid w:val="008618FE"/>
  </w:style>
  <w:style w:type="paragraph" w:styleId="ListParagraph">
    <w:name w:val="List Paragraph"/>
    <w:basedOn w:val="Normal"/>
    <w:uiPriority w:val="34"/>
    <w:qFormat/>
    <w:rsid w:val="007F603A"/>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7958">
      <w:bodyDiv w:val="1"/>
      <w:marLeft w:val="0"/>
      <w:marRight w:val="0"/>
      <w:marTop w:val="0"/>
      <w:marBottom w:val="0"/>
      <w:divBdr>
        <w:top w:val="none" w:sz="0" w:space="0" w:color="auto"/>
        <w:left w:val="none" w:sz="0" w:space="0" w:color="auto"/>
        <w:bottom w:val="none" w:sz="0" w:space="0" w:color="auto"/>
        <w:right w:val="none" w:sz="0" w:space="0" w:color="auto"/>
      </w:divBdr>
    </w:div>
    <w:div w:id="369036656">
      <w:bodyDiv w:val="1"/>
      <w:marLeft w:val="0"/>
      <w:marRight w:val="0"/>
      <w:marTop w:val="0"/>
      <w:marBottom w:val="0"/>
      <w:divBdr>
        <w:top w:val="none" w:sz="0" w:space="0" w:color="auto"/>
        <w:left w:val="none" w:sz="0" w:space="0" w:color="auto"/>
        <w:bottom w:val="none" w:sz="0" w:space="0" w:color="auto"/>
        <w:right w:val="none" w:sz="0" w:space="0" w:color="auto"/>
      </w:divBdr>
    </w:div>
    <w:div w:id="996492932">
      <w:bodyDiv w:val="1"/>
      <w:marLeft w:val="0"/>
      <w:marRight w:val="0"/>
      <w:marTop w:val="0"/>
      <w:marBottom w:val="0"/>
      <w:divBdr>
        <w:top w:val="none" w:sz="0" w:space="0" w:color="auto"/>
        <w:left w:val="none" w:sz="0" w:space="0" w:color="auto"/>
        <w:bottom w:val="none" w:sz="0" w:space="0" w:color="auto"/>
        <w:right w:val="none" w:sz="0" w:space="0" w:color="auto"/>
      </w:divBdr>
    </w:div>
    <w:div w:id="1559316692">
      <w:bodyDiv w:val="1"/>
      <w:marLeft w:val="0"/>
      <w:marRight w:val="0"/>
      <w:marTop w:val="0"/>
      <w:marBottom w:val="0"/>
      <w:divBdr>
        <w:top w:val="none" w:sz="0" w:space="0" w:color="auto"/>
        <w:left w:val="none" w:sz="0" w:space="0" w:color="auto"/>
        <w:bottom w:val="none" w:sz="0" w:space="0" w:color="auto"/>
        <w:right w:val="none" w:sz="0" w:space="0" w:color="auto"/>
      </w:divBdr>
    </w:div>
    <w:div w:id="20539950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He1k0D4diI6oE7DW8Lff1GIRXQ==">AMUW2mUt2EPKO+WFXlllMGuof7aNp7O+9w0YrjuMInQJJItwz8HPeFcokmjgD7hKqgMO7NsOG8AKCIh4stM2wWgLuvPBB8SQlm78l2/7vM8SlqUx1rAoCBU=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282</Words>
  <Characters>1373</Characters>
  <Application>Microsoft Office Word</Application>
  <DocSecurity>0</DocSecurity>
  <Lines>45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PC01</dc:creator>
  <cp:lastModifiedBy>Microsoft account</cp:lastModifiedBy>
  <cp:revision>2</cp:revision>
  <cp:lastPrinted>2024-01-15T18:15:00Z</cp:lastPrinted>
  <dcterms:created xsi:type="dcterms:W3CDTF">2024-03-09T17:22:00Z</dcterms:created>
  <dcterms:modified xsi:type="dcterms:W3CDTF">2024-03-09T17:22:00Z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7a2124a417c9344d3e91b9d3a742cf17252fb761566957aae1e5b07e5d8dfb2c</vt:lpwstr>
  </property>
</Properties>
</file>