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088CC10E" w:rsidR="00A266DF" w:rsidRDefault="00FA72BE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Assignment</w:t>
      </w:r>
      <w:r w:rsidR="00A266DF">
        <w:rPr>
          <w:rFonts w:cstheme="minorHAnsi"/>
          <w:b/>
          <w:bCs/>
          <w:sz w:val="24"/>
          <w:szCs w:val="24"/>
          <w:lang w:val="en-GB"/>
        </w:rPr>
        <w:t>-</w:t>
      </w:r>
      <w:r>
        <w:rPr>
          <w:rFonts w:cstheme="minorHAnsi"/>
          <w:b/>
          <w:bCs/>
          <w:sz w:val="24"/>
          <w:szCs w:val="24"/>
          <w:lang w:val="en-GB"/>
        </w:rPr>
        <w:t>2</w:t>
      </w:r>
    </w:p>
    <w:p w14:paraId="0DF3C684" w14:textId="34E699A9" w:rsidR="002A04DF" w:rsidRPr="0091251E" w:rsidRDefault="00691914" w:rsidP="00AB6E5A">
      <w:pPr>
        <w:tabs>
          <w:tab w:val="center" w:pos="5233"/>
          <w:tab w:val="left" w:pos="8415"/>
          <w:tab w:val="left" w:pos="8895"/>
        </w:tabs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8F7D5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FA72BE">
        <w:rPr>
          <w:rFonts w:cstheme="minorHAnsi"/>
          <w:b/>
          <w:bCs/>
          <w:sz w:val="24"/>
          <w:szCs w:val="24"/>
          <w:lang w:val="en-GB"/>
        </w:rPr>
        <w:t xml:space="preserve">Chapter 9 &amp; 10 </w:t>
      </w:r>
      <w:r w:rsidR="00A266DF">
        <w:rPr>
          <w:rFonts w:cstheme="minorHAnsi"/>
          <w:b/>
          <w:bCs/>
          <w:sz w:val="24"/>
          <w:szCs w:val="24"/>
          <w:lang w:val="en-GB"/>
        </w:rPr>
        <w:t>(G</w:t>
      </w:r>
      <w:r>
        <w:rPr>
          <w:rFonts w:cstheme="minorHAnsi"/>
          <w:b/>
          <w:bCs/>
          <w:sz w:val="24"/>
          <w:szCs w:val="24"/>
          <w:lang w:val="en-GB"/>
        </w:rPr>
        <w:t>RADED</w:t>
      </w:r>
      <w:r w:rsidR="00A266DF">
        <w:rPr>
          <w:rFonts w:cstheme="minorHAnsi"/>
          <w:b/>
          <w:bCs/>
          <w:sz w:val="24"/>
          <w:szCs w:val="24"/>
          <w:lang w:val="en-GB"/>
        </w:rPr>
        <w:t>)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 w:rsidR="00AB6E5A">
        <w:rPr>
          <w:rFonts w:cstheme="minorHAnsi"/>
          <w:b/>
          <w:bCs/>
          <w:sz w:val="24"/>
          <w:szCs w:val="24"/>
          <w:lang w:val="en-GB"/>
        </w:rPr>
        <w:tab/>
      </w:r>
    </w:p>
    <w:p w14:paraId="4F46F4CC" w14:textId="5F66DBD2" w:rsidR="00D55DEF" w:rsidRPr="004F0188" w:rsidRDefault="00A30D6C" w:rsidP="00D55DEF">
      <w:pPr>
        <w:pStyle w:val="ListParagraph"/>
        <w:numPr>
          <w:ilvl w:val="0"/>
          <w:numId w:val="31"/>
        </w:numPr>
        <w:spacing w:line="360" w:lineRule="auto"/>
        <w:rPr>
          <w:rFonts w:cstheme="minorHAnsi"/>
        </w:rPr>
      </w:pPr>
      <w:r w:rsidRPr="004F0188">
        <w:rPr>
          <w:rFonts w:cstheme="minorHAnsi"/>
        </w:rPr>
        <w:t>A new company game is being developed by a company. The research team is creating a presentation to a group of people</w:t>
      </w:r>
      <w:r w:rsidR="00E04E72" w:rsidRPr="004F0188">
        <w:rPr>
          <w:rFonts w:cstheme="minorHAnsi"/>
        </w:rPr>
        <w:t>.</w:t>
      </w:r>
    </w:p>
    <w:p w14:paraId="3F133862" w14:textId="580A6C8E" w:rsidR="00E04E72" w:rsidRPr="004F0188" w:rsidRDefault="00E04E72" w:rsidP="00E04E72">
      <w:pPr>
        <w:pStyle w:val="ListParagraph"/>
        <w:numPr>
          <w:ilvl w:val="0"/>
          <w:numId w:val="43"/>
        </w:numPr>
        <w:spacing w:line="480" w:lineRule="auto"/>
        <w:rPr>
          <w:rFonts w:cstheme="minorHAnsi"/>
        </w:rPr>
      </w:pPr>
      <w:r w:rsidRPr="004F0188">
        <w:rPr>
          <w:rFonts w:cstheme="minorHAnsi"/>
        </w:rPr>
        <w:t>Give three factors which should be considered about group of people</w:t>
      </w:r>
    </w:p>
    <w:p w14:paraId="22F365F8" w14:textId="7E34AEA1" w:rsidR="00E04E72" w:rsidRPr="004F0188" w:rsidRDefault="00E04E72" w:rsidP="00E04E72">
      <w:pPr>
        <w:pStyle w:val="ListParagraph"/>
        <w:spacing w:line="480" w:lineRule="auto"/>
        <w:ind w:left="1440"/>
        <w:rPr>
          <w:rFonts w:cstheme="minorHAnsi"/>
        </w:rPr>
      </w:pPr>
      <w:r w:rsidRPr="004F0188">
        <w:rPr>
          <w:rFonts w:cstheme="minorHAnsi"/>
        </w:rPr>
        <w:t>1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4F0188">
        <w:rPr>
          <w:rFonts w:cstheme="minorHAnsi"/>
        </w:rPr>
        <w:t>………………………</w:t>
      </w:r>
    </w:p>
    <w:p w14:paraId="16C7A190" w14:textId="34E97A03" w:rsidR="00E04E72" w:rsidRPr="004F0188" w:rsidRDefault="00E04E72" w:rsidP="00E04E72">
      <w:pPr>
        <w:pStyle w:val="ListParagraph"/>
        <w:spacing w:line="480" w:lineRule="auto"/>
        <w:ind w:left="1440"/>
        <w:rPr>
          <w:rFonts w:cstheme="minorHAnsi"/>
        </w:rPr>
      </w:pPr>
      <w:r w:rsidRPr="004F0188">
        <w:rPr>
          <w:rFonts w:cstheme="minorHAnsi"/>
        </w:rPr>
        <w:t>2………………………………………………………………………………………………………………………</w:t>
      </w:r>
      <w:r w:rsidR="004F0188">
        <w:rPr>
          <w:rFonts w:cstheme="minorHAnsi"/>
        </w:rPr>
        <w:t>…………………….………………………………………………………………………………………………………………………………………………………………………..</w:t>
      </w:r>
      <w:r w:rsidRPr="004F0188">
        <w:rPr>
          <w:rFonts w:cstheme="minorHAnsi"/>
        </w:rPr>
        <w:t>3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4F0188">
        <w:rPr>
          <w:rFonts w:cstheme="minorHAnsi"/>
        </w:rPr>
        <w:t>………………………….</w:t>
      </w:r>
      <w:r w:rsidRPr="004F0188">
        <w:rPr>
          <w:rFonts w:cstheme="minorHAnsi"/>
        </w:rPr>
        <w:t>[3]</w:t>
      </w:r>
    </w:p>
    <w:p w14:paraId="33721949" w14:textId="77777777" w:rsidR="00E04E72" w:rsidRPr="004F0188" w:rsidRDefault="00E04E72" w:rsidP="00E04E72">
      <w:pPr>
        <w:pStyle w:val="ListParagraph"/>
        <w:spacing w:line="480" w:lineRule="auto"/>
        <w:ind w:left="1440"/>
        <w:rPr>
          <w:rFonts w:cstheme="minorHAnsi"/>
        </w:rPr>
      </w:pPr>
    </w:p>
    <w:p w14:paraId="2FB54450" w14:textId="754CD4A3" w:rsidR="00E04E72" w:rsidRPr="004F0188" w:rsidRDefault="00E04E72" w:rsidP="00E04E72">
      <w:pPr>
        <w:pStyle w:val="ListParagraph"/>
        <w:numPr>
          <w:ilvl w:val="0"/>
          <w:numId w:val="43"/>
        </w:numPr>
        <w:spacing w:line="360" w:lineRule="auto"/>
        <w:rPr>
          <w:rFonts w:cstheme="minorHAnsi"/>
        </w:rPr>
      </w:pPr>
      <w:r w:rsidRPr="004F0188">
        <w:rPr>
          <w:rFonts w:cstheme="minorHAnsi"/>
        </w:rPr>
        <w:t>Give three methods of finding out information about target audience</w:t>
      </w:r>
    </w:p>
    <w:p w14:paraId="5C36A4DC" w14:textId="37E6FF4E" w:rsidR="00E04E72" w:rsidRPr="004F0188" w:rsidRDefault="00E04E72" w:rsidP="00E04E72">
      <w:pPr>
        <w:pStyle w:val="ListParagraph"/>
        <w:spacing w:line="480" w:lineRule="auto"/>
        <w:ind w:left="1440"/>
        <w:rPr>
          <w:rFonts w:cstheme="minorHAnsi"/>
        </w:rPr>
      </w:pPr>
      <w:r w:rsidRPr="004F0188">
        <w:rPr>
          <w:rFonts w:cstheme="minorHAnsi"/>
        </w:rPr>
        <w:t>1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4F0188">
        <w:rPr>
          <w:rFonts w:cstheme="minorHAnsi"/>
        </w:rPr>
        <w:t>……………………..</w:t>
      </w:r>
    </w:p>
    <w:p w14:paraId="6AB39535" w14:textId="54786C89" w:rsidR="00E04E72" w:rsidRPr="00A16613" w:rsidRDefault="00E04E72" w:rsidP="00A16613">
      <w:pPr>
        <w:pStyle w:val="ListParagraph"/>
        <w:spacing w:line="480" w:lineRule="auto"/>
        <w:ind w:left="1440"/>
        <w:rPr>
          <w:rFonts w:cstheme="minorHAnsi"/>
        </w:rPr>
      </w:pPr>
      <w:r w:rsidRPr="004F0188">
        <w:rPr>
          <w:rFonts w:cstheme="minorHAnsi"/>
        </w:rPr>
        <w:t>2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4F0188">
        <w:rPr>
          <w:rFonts w:cstheme="minorHAnsi"/>
        </w:rPr>
        <w:t>……………………..</w:t>
      </w:r>
      <w:r w:rsidRPr="004F0188">
        <w:rPr>
          <w:rFonts w:cstheme="minorHAnsi"/>
        </w:rPr>
        <w:t>3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4F0188">
        <w:rPr>
          <w:rFonts w:cstheme="minorHAnsi"/>
        </w:rPr>
        <w:t>……………………….</w:t>
      </w:r>
      <w:r w:rsidR="00A16613">
        <w:rPr>
          <w:rFonts w:cstheme="minorHAnsi"/>
        </w:rPr>
        <w:t>[3]</w:t>
      </w:r>
    </w:p>
    <w:p w14:paraId="2E61B440" w14:textId="0595FEFC" w:rsidR="00E04E72" w:rsidRPr="004F0188" w:rsidRDefault="00E04E72" w:rsidP="00E04E72">
      <w:pPr>
        <w:pStyle w:val="ListParagraph"/>
        <w:numPr>
          <w:ilvl w:val="0"/>
          <w:numId w:val="31"/>
        </w:numPr>
        <w:spacing w:line="360" w:lineRule="auto"/>
        <w:rPr>
          <w:rFonts w:cstheme="minorHAnsi"/>
        </w:rPr>
      </w:pPr>
      <w:r w:rsidRPr="004F0188">
        <w:rPr>
          <w:rFonts w:cstheme="minorHAnsi"/>
        </w:rPr>
        <w:t>There are four items shown below which need to be considered when giving a presentation.</w:t>
      </w:r>
    </w:p>
    <w:p w14:paraId="30A6AF0B" w14:textId="0AAED8A1" w:rsidR="00E04E72" w:rsidRPr="004F0188" w:rsidRDefault="00E04E72" w:rsidP="00E04E72">
      <w:pPr>
        <w:pStyle w:val="ListParagraph"/>
        <w:spacing w:line="360" w:lineRule="auto"/>
        <w:ind w:left="1080"/>
        <w:rPr>
          <w:rFonts w:cstheme="minorHAnsi"/>
        </w:rPr>
      </w:pPr>
      <w:r w:rsidRPr="004F0188">
        <w:rPr>
          <w:rFonts w:cstheme="minorHAnsi"/>
        </w:rPr>
        <w:t>For each item, give one example of what needs to be considered.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42"/>
        <w:gridCol w:w="4634"/>
      </w:tblGrid>
      <w:tr w:rsidR="00D55DEF" w:rsidRPr="004F0188" w14:paraId="49FCB544" w14:textId="77777777" w:rsidTr="00E04E72">
        <w:tc>
          <w:tcPr>
            <w:tcW w:w="4742" w:type="dxa"/>
          </w:tcPr>
          <w:p w14:paraId="5B6D3F86" w14:textId="4F8D4C96" w:rsidR="00D55DEF" w:rsidRPr="004F0188" w:rsidRDefault="00E04E72" w:rsidP="00D55DE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4F0188">
              <w:rPr>
                <w:rFonts w:cstheme="minorHAnsi"/>
                <w:b/>
              </w:rPr>
              <w:t>Items</w:t>
            </w:r>
          </w:p>
        </w:tc>
        <w:tc>
          <w:tcPr>
            <w:tcW w:w="4634" w:type="dxa"/>
          </w:tcPr>
          <w:p w14:paraId="092ACCBA" w14:textId="4BD4A134" w:rsidR="00D55DEF" w:rsidRPr="004F0188" w:rsidRDefault="00E04E72" w:rsidP="00D55DE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4F0188">
              <w:rPr>
                <w:rFonts w:cstheme="minorHAnsi"/>
                <w:b/>
              </w:rPr>
              <w:t>Example</w:t>
            </w:r>
          </w:p>
        </w:tc>
      </w:tr>
      <w:tr w:rsidR="00D55DEF" w:rsidRPr="004F0188" w14:paraId="198007AB" w14:textId="77777777" w:rsidTr="00E04E72">
        <w:tc>
          <w:tcPr>
            <w:tcW w:w="4742" w:type="dxa"/>
          </w:tcPr>
          <w:p w14:paraId="7EC2C64B" w14:textId="038AE5A1" w:rsidR="00D55DEF" w:rsidRPr="004F0188" w:rsidRDefault="00E04E72" w:rsidP="00D55DEF">
            <w:pPr>
              <w:tabs>
                <w:tab w:val="left" w:pos="1905"/>
              </w:tabs>
              <w:rPr>
                <w:rFonts w:cstheme="minorHAnsi"/>
                <w:noProof/>
              </w:rPr>
            </w:pPr>
            <w:r w:rsidRPr="004F0188">
              <w:rPr>
                <w:rFonts w:cstheme="minorHAnsi"/>
                <w:noProof/>
              </w:rPr>
              <w:t>Language used</w:t>
            </w:r>
          </w:p>
        </w:tc>
        <w:tc>
          <w:tcPr>
            <w:tcW w:w="4634" w:type="dxa"/>
          </w:tcPr>
          <w:p w14:paraId="113E2E39" w14:textId="77777777" w:rsidR="00D55DEF" w:rsidRPr="004F0188" w:rsidRDefault="00D55DEF" w:rsidP="00D55DEF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D55DEF" w:rsidRPr="004F0188" w14:paraId="1CB02D3D" w14:textId="77777777" w:rsidTr="00E04E72">
        <w:tc>
          <w:tcPr>
            <w:tcW w:w="4742" w:type="dxa"/>
          </w:tcPr>
          <w:p w14:paraId="5FB2DF1F" w14:textId="6CD7EE5F" w:rsidR="00D55DEF" w:rsidRPr="004F0188" w:rsidRDefault="00E04E72" w:rsidP="00D55DEF">
            <w:pPr>
              <w:tabs>
                <w:tab w:val="left" w:pos="1905"/>
              </w:tabs>
              <w:rPr>
                <w:rFonts w:cstheme="minorHAnsi"/>
                <w:noProof/>
              </w:rPr>
            </w:pPr>
            <w:r w:rsidRPr="004F0188">
              <w:rPr>
                <w:rFonts w:cstheme="minorHAnsi"/>
                <w:noProof/>
              </w:rPr>
              <w:t>Multimedia used</w:t>
            </w:r>
          </w:p>
        </w:tc>
        <w:tc>
          <w:tcPr>
            <w:tcW w:w="4634" w:type="dxa"/>
          </w:tcPr>
          <w:p w14:paraId="6C268459" w14:textId="77777777" w:rsidR="00D55DEF" w:rsidRPr="004F0188" w:rsidRDefault="00D55DEF" w:rsidP="00D55DEF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D55DEF" w:rsidRPr="004F0188" w14:paraId="713638FE" w14:textId="77777777" w:rsidTr="00E04E72">
        <w:tc>
          <w:tcPr>
            <w:tcW w:w="4742" w:type="dxa"/>
          </w:tcPr>
          <w:p w14:paraId="2DC44E02" w14:textId="783D939D" w:rsidR="00D55DEF" w:rsidRPr="004F0188" w:rsidRDefault="00E04E72" w:rsidP="00D55DEF">
            <w:pPr>
              <w:tabs>
                <w:tab w:val="left" w:pos="1905"/>
              </w:tabs>
              <w:rPr>
                <w:rFonts w:cstheme="minorHAnsi"/>
                <w:noProof/>
              </w:rPr>
            </w:pPr>
            <w:r w:rsidRPr="004F0188">
              <w:rPr>
                <w:rFonts w:cstheme="minorHAnsi"/>
                <w:noProof/>
              </w:rPr>
              <w:t>Length of presentation</w:t>
            </w:r>
          </w:p>
        </w:tc>
        <w:tc>
          <w:tcPr>
            <w:tcW w:w="4634" w:type="dxa"/>
          </w:tcPr>
          <w:p w14:paraId="5EF17C30" w14:textId="77777777" w:rsidR="00D55DEF" w:rsidRPr="004F0188" w:rsidRDefault="00D55DEF" w:rsidP="00D55DEF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D55DEF" w:rsidRPr="004F0188" w14:paraId="1E15233C" w14:textId="77777777" w:rsidTr="00E04E72">
        <w:tc>
          <w:tcPr>
            <w:tcW w:w="4742" w:type="dxa"/>
          </w:tcPr>
          <w:p w14:paraId="48355645" w14:textId="24B7D5D0" w:rsidR="00D55DEF" w:rsidRPr="004F0188" w:rsidRDefault="00E04E72" w:rsidP="00D55DEF">
            <w:pPr>
              <w:tabs>
                <w:tab w:val="left" w:pos="1905"/>
              </w:tabs>
              <w:rPr>
                <w:rFonts w:cstheme="minorHAnsi"/>
                <w:noProof/>
              </w:rPr>
            </w:pPr>
            <w:r w:rsidRPr="004F0188">
              <w:rPr>
                <w:rFonts w:cstheme="minorHAnsi"/>
                <w:noProof/>
              </w:rPr>
              <w:t>Interactive Presentation</w:t>
            </w:r>
          </w:p>
        </w:tc>
        <w:tc>
          <w:tcPr>
            <w:tcW w:w="4634" w:type="dxa"/>
          </w:tcPr>
          <w:p w14:paraId="413B616B" w14:textId="77777777" w:rsidR="00D55DEF" w:rsidRPr="004F0188" w:rsidRDefault="00D55DEF" w:rsidP="00D55DEF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45A7F6D9" w14:textId="02F4FE4B" w:rsidR="00A16613" w:rsidRPr="00A16613" w:rsidRDefault="00A16613" w:rsidP="00A16613">
      <w:pPr>
        <w:pStyle w:val="ListParagraph"/>
        <w:spacing w:line="360" w:lineRule="auto"/>
        <w:ind w:left="10080"/>
        <w:rPr>
          <w:rFonts w:cstheme="minorHAnsi"/>
        </w:rPr>
      </w:pPr>
      <w:r>
        <w:rPr>
          <w:rFonts w:cstheme="minorHAnsi"/>
        </w:rPr>
        <w:t xml:space="preserve">  </w:t>
      </w:r>
      <w:r w:rsidR="00D55DEF" w:rsidRPr="004F0188">
        <w:rPr>
          <w:rFonts w:cstheme="minorHAnsi"/>
        </w:rPr>
        <w:t>[</w:t>
      </w:r>
      <w:r w:rsidR="00E04E72" w:rsidRPr="004F0188">
        <w:rPr>
          <w:rFonts w:cstheme="minorHAnsi"/>
        </w:rPr>
        <w:t>4</w:t>
      </w:r>
      <w:r w:rsidR="007344DA" w:rsidRPr="004F0188">
        <w:rPr>
          <w:rFonts w:cstheme="minorHAnsi"/>
        </w:rPr>
        <w:t>]</w:t>
      </w:r>
    </w:p>
    <w:p w14:paraId="19BEF5BF" w14:textId="77777777" w:rsidR="00D21B93" w:rsidRPr="004F0188" w:rsidRDefault="00D21B93" w:rsidP="00D21B93">
      <w:pPr>
        <w:pStyle w:val="ListParagraph"/>
        <w:ind w:left="1080"/>
        <w:rPr>
          <w:rFonts w:cstheme="minorHAnsi"/>
        </w:rPr>
      </w:pPr>
    </w:p>
    <w:p w14:paraId="1D229BB5" w14:textId="27E34F46" w:rsidR="000E77C4" w:rsidRPr="000E77C4" w:rsidRDefault="000E77C4" w:rsidP="000E77C4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sz w:val="24"/>
          <w:szCs w:val="24"/>
        </w:rPr>
      </w:pPr>
      <w:r w:rsidRPr="000E77C4">
        <w:rPr>
          <w:rFonts w:cstheme="minorHAnsi"/>
          <w:sz w:val="24"/>
          <w:szCs w:val="24"/>
        </w:rPr>
        <w:lastRenderedPageBreak/>
        <w:t>Describe three methods to protect software from piracy.</w:t>
      </w:r>
    </w:p>
    <w:p w14:paraId="53BC3C9B" w14:textId="77777777" w:rsidR="000E77C4" w:rsidRDefault="000E77C4" w:rsidP="000E77C4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</w:t>
      </w:r>
    </w:p>
    <w:p w14:paraId="776DD594" w14:textId="77777777" w:rsidR="000E77C4" w:rsidRPr="0096434C" w:rsidRDefault="000E77C4" w:rsidP="000E77C4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3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[3]</w:t>
      </w:r>
    </w:p>
    <w:p w14:paraId="68AE6A06" w14:textId="03B7E4CA" w:rsidR="000E77C4" w:rsidRPr="000E77C4" w:rsidRDefault="000E77C4" w:rsidP="000E77C4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0E77C4">
        <w:rPr>
          <w:rFonts w:cstheme="minorHAnsi"/>
          <w:sz w:val="24"/>
          <w:szCs w:val="24"/>
        </w:rPr>
        <w:t>Indicate which of the following statements are TRUE or FALSE by putting a tick (</w:t>
      </w:r>
      <w:r>
        <w:sym w:font="Wingdings" w:char="F0FC"/>
      </w:r>
      <w:r w:rsidRPr="000E77C4">
        <w:rPr>
          <w:rFonts w:cstheme="minorHAnsi"/>
          <w:sz w:val="24"/>
          <w:szCs w:val="24"/>
        </w:rPr>
        <w:t xml:space="preserve">) in the appropriate box.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8"/>
        <w:gridCol w:w="3221"/>
        <w:gridCol w:w="3227"/>
      </w:tblGrid>
      <w:tr w:rsidR="000E77C4" w14:paraId="57F5A9C1" w14:textId="77777777" w:rsidTr="00C74D07">
        <w:tc>
          <w:tcPr>
            <w:tcW w:w="3288" w:type="dxa"/>
          </w:tcPr>
          <w:p w14:paraId="0626640A" w14:textId="77777777" w:rsidR="000E77C4" w:rsidRPr="00F40EC2" w:rsidRDefault="000E77C4" w:rsidP="00C74D07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0EC2">
              <w:rPr>
                <w:rFonts w:cstheme="minorHAnsi"/>
                <w:b/>
                <w:sz w:val="24"/>
                <w:szCs w:val="24"/>
              </w:rPr>
              <w:t>Statement</w:t>
            </w:r>
          </w:p>
        </w:tc>
        <w:tc>
          <w:tcPr>
            <w:tcW w:w="3221" w:type="dxa"/>
          </w:tcPr>
          <w:p w14:paraId="09D890C7" w14:textId="77777777" w:rsidR="000E77C4" w:rsidRPr="00F40EC2" w:rsidRDefault="000E77C4" w:rsidP="00C74D07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0EC2">
              <w:rPr>
                <w:rFonts w:cstheme="minorHAnsi"/>
                <w:b/>
                <w:sz w:val="24"/>
                <w:szCs w:val="24"/>
              </w:rPr>
              <w:t>TRUE</w:t>
            </w:r>
          </w:p>
        </w:tc>
        <w:tc>
          <w:tcPr>
            <w:tcW w:w="3227" w:type="dxa"/>
          </w:tcPr>
          <w:p w14:paraId="5436DE29" w14:textId="77777777" w:rsidR="000E77C4" w:rsidRPr="00F40EC2" w:rsidRDefault="000E77C4" w:rsidP="00C74D07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0EC2">
              <w:rPr>
                <w:rFonts w:cstheme="minorHAnsi"/>
                <w:b/>
                <w:sz w:val="24"/>
                <w:szCs w:val="24"/>
              </w:rPr>
              <w:t>FALSE</w:t>
            </w:r>
          </w:p>
        </w:tc>
      </w:tr>
      <w:tr w:rsidR="000E77C4" w14:paraId="16BFCDE8" w14:textId="77777777" w:rsidTr="00C74D07">
        <w:tc>
          <w:tcPr>
            <w:tcW w:w="3288" w:type="dxa"/>
          </w:tcPr>
          <w:p w14:paraId="067E294F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recipients of emails can see all the recipients in the Bcc and Cc lists</w:t>
            </w:r>
          </w:p>
        </w:tc>
        <w:tc>
          <w:tcPr>
            <w:tcW w:w="3221" w:type="dxa"/>
          </w:tcPr>
          <w:p w14:paraId="31036729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A9950DB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77C4" w14:paraId="6C322330" w14:textId="77777777" w:rsidTr="00C74D07">
        <w:tc>
          <w:tcPr>
            <w:tcW w:w="3288" w:type="dxa"/>
          </w:tcPr>
          <w:p w14:paraId="574B09C8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Forwarding of emails is always good practice to keep everyone in the organization or family informed.</w:t>
            </w:r>
          </w:p>
        </w:tc>
        <w:tc>
          <w:tcPr>
            <w:tcW w:w="3221" w:type="dxa"/>
          </w:tcPr>
          <w:p w14:paraId="74C328F3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E06F6AC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77C4" w14:paraId="7D08F919" w14:textId="77777777" w:rsidTr="00C74D07">
        <w:tc>
          <w:tcPr>
            <w:tcW w:w="3288" w:type="dxa"/>
          </w:tcPr>
          <w:p w14:paraId="5A7CC845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email groups increases the risk of identity theft.</w:t>
            </w:r>
          </w:p>
        </w:tc>
        <w:tc>
          <w:tcPr>
            <w:tcW w:w="3221" w:type="dxa"/>
          </w:tcPr>
          <w:p w14:paraId="001BE533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493478BE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77C4" w14:paraId="31D6F751" w14:textId="77777777" w:rsidTr="00C74D07">
        <w:tc>
          <w:tcPr>
            <w:tcW w:w="3288" w:type="dxa"/>
          </w:tcPr>
          <w:p w14:paraId="5C4927C5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Netiquette refers to need to respect other users on the internet</w:t>
            </w:r>
          </w:p>
        </w:tc>
        <w:tc>
          <w:tcPr>
            <w:tcW w:w="3221" w:type="dxa"/>
          </w:tcPr>
          <w:p w14:paraId="7D879BC9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6706B73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77C4" w14:paraId="6E9BDEF9" w14:textId="77777777" w:rsidTr="00C74D07">
        <w:tc>
          <w:tcPr>
            <w:tcW w:w="3288" w:type="dxa"/>
          </w:tcPr>
          <w:p w14:paraId="1EDA9E6B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is not always illegal to copy or forward email attachments</w:t>
            </w:r>
          </w:p>
        </w:tc>
        <w:tc>
          <w:tcPr>
            <w:tcW w:w="3221" w:type="dxa"/>
          </w:tcPr>
          <w:p w14:paraId="43FC26FE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B70B9FC" w14:textId="77777777" w:rsidR="000E77C4" w:rsidRDefault="000E77C4" w:rsidP="00C74D07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CC5DBE8" w14:textId="77777777" w:rsidR="000E77C4" w:rsidRDefault="000E77C4" w:rsidP="000E77C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6FA662F" w14:textId="27275063" w:rsidR="00A510CE" w:rsidRDefault="00E748C5" w:rsidP="000E77C4">
      <w:pPr>
        <w:pStyle w:val="ListParagraph"/>
        <w:ind w:left="8640" w:firstLine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0E77C4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E77C4">
        <w:rPr>
          <w:rFonts w:cstheme="minorHAnsi"/>
          <w:color w:val="000000"/>
          <w:sz w:val="24"/>
          <w:szCs w:val="24"/>
          <w:shd w:val="clear" w:color="auto" w:fill="FFFFFF"/>
        </w:rPr>
        <w:t>[5]</w:t>
      </w:r>
    </w:p>
    <w:p w14:paraId="47AFA212" w14:textId="750D7F47" w:rsidR="000E77C4" w:rsidRPr="00D3214A" w:rsidRDefault="000E77C4" w:rsidP="00D3214A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D3214A">
        <w:rPr>
          <w:rFonts w:cstheme="minorHAnsi"/>
          <w:sz w:val="24"/>
          <w:szCs w:val="24"/>
        </w:rPr>
        <w:t>When software is supplied there are certain rules to obey regarding copyright</w:t>
      </w:r>
    </w:p>
    <w:p w14:paraId="37E96495" w14:textId="76148F0A" w:rsidR="000E77C4" w:rsidRPr="004C2516" w:rsidRDefault="003209B3" w:rsidP="000E77C4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these two</w:t>
      </w:r>
      <w:r w:rsidR="000E77C4">
        <w:rPr>
          <w:rFonts w:cstheme="minorHAnsi"/>
          <w:sz w:val="24"/>
          <w:szCs w:val="24"/>
        </w:rPr>
        <w:t xml:space="preserve"> rules.</w:t>
      </w:r>
    </w:p>
    <w:p w14:paraId="0FC46C04" w14:textId="76F0FCC4" w:rsidR="000E77C4" w:rsidRDefault="000E77C4" w:rsidP="000E77C4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1……………………………………………………………………………………………………………………………………………..…………</w:t>
      </w:r>
      <w:r w:rsidR="003209B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3209B3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>.</w:t>
      </w:r>
      <w:r w:rsidR="003209B3">
        <w:rPr>
          <w:rFonts w:cstheme="minorHAnsi"/>
          <w:sz w:val="24"/>
          <w:szCs w:val="24"/>
        </w:rPr>
        <w:t>[2]</w:t>
      </w:r>
    </w:p>
    <w:sectPr w:rsidR="000E77C4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E8B53" w14:textId="77777777" w:rsidR="0014210F" w:rsidRDefault="0014210F" w:rsidP="003D1408">
      <w:pPr>
        <w:spacing w:after="0" w:line="240" w:lineRule="auto"/>
      </w:pPr>
      <w:r>
        <w:separator/>
      </w:r>
    </w:p>
  </w:endnote>
  <w:endnote w:type="continuationSeparator" w:id="0">
    <w:p w14:paraId="16E4AD20" w14:textId="77777777" w:rsidR="0014210F" w:rsidRDefault="0014210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0CB5D964" w:rsidR="003D1408" w:rsidRDefault="006F0685">
    <w:pPr>
      <w:pStyle w:val="Footer"/>
    </w:pPr>
    <w:r>
      <w:t>Tini Vasanth</w:t>
    </w:r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</w:t>
    </w:r>
    <w:r w:rsidR="009F3F5F">
      <w:rPr>
        <w:noProof/>
      </w:rPr>
      <w:t xml:space="preserve"> </w:t>
    </w:r>
    <w:r w:rsidR="008D64FA">
      <w:t>ICT-</w:t>
    </w:r>
    <w:r w:rsidR="00011A88">
      <w:t>Yr.</w:t>
    </w:r>
    <w:r w:rsidR="00C678DA">
      <w:t xml:space="preserve"> </w:t>
    </w:r>
    <w:r w:rsidR="008D64FA">
      <w:t>X</w:t>
    </w:r>
    <w:r w:rsidR="008D64FA">
      <w:ptab w:relativeTo="margin" w:alignment="center" w:leader="none"/>
    </w:r>
    <w:r w:rsidR="003209B3">
      <w:t>Quiz</w:t>
    </w:r>
    <w:r w:rsidR="008D64FA">
      <w:ptab w:relativeTo="margin" w:alignment="right" w:leader="none"/>
    </w:r>
    <w:r w:rsidR="00C678DA">
      <w:t>Term I</w:t>
    </w:r>
    <w:r w:rsidR="003209B3">
      <w:t>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AABEE" w14:textId="77777777" w:rsidR="0014210F" w:rsidRDefault="0014210F" w:rsidP="003D1408">
      <w:pPr>
        <w:spacing w:after="0" w:line="240" w:lineRule="auto"/>
      </w:pPr>
      <w:r>
        <w:separator/>
      </w:r>
    </w:p>
  </w:footnote>
  <w:footnote w:type="continuationSeparator" w:id="0">
    <w:p w14:paraId="3CD9A151" w14:textId="77777777" w:rsidR="0014210F" w:rsidRDefault="0014210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5D829B18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C678DA">
            <w:rPr>
              <w:color w:val="A6A6A6" w:themeColor="background1" w:themeShade="A6"/>
            </w:rPr>
            <w:t>I</w:t>
          </w:r>
          <w:r w:rsidR="00FA72BE">
            <w:rPr>
              <w:color w:val="A6A6A6" w:themeColor="background1" w:themeShade="A6"/>
            </w:rPr>
            <w:t>I</w:t>
          </w:r>
        </w:p>
        <w:p w14:paraId="467AA9A2" w14:textId="65C40690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FA72B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FA72BE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26A85BE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  <w:p w14:paraId="2FE01F51" w14:textId="34CF51C7" w:rsidR="00E06F78" w:rsidRDefault="00E06F7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41"/>
  </w:num>
  <w:num w:numId="4">
    <w:abstractNumId w:val="21"/>
  </w:num>
  <w:num w:numId="5">
    <w:abstractNumId w:val="0"/>
  </w:num>
  <w:num w:numId="6">
    <w:abstractNumId w:val="12"/>
  </w:num>
  <w:num w:numId="7">
    <w:abstractNumId w:val="20"/>
  </w:num>
  <w:num w:numId="8">
    <w:abstractNumId w:val="37"/>
  </w:num>
  <w:num w:numId="9">
    <w:abstractNumId w:val="2"/>
  </w:num>
  <w:num w:numId="10">
    <w:abstractNumId w:val="16"/>
  </w:num>
  <w:num w:numId="11">
    <w:abstractNumId w:val="10"/>
  </w:num>
  <w:num w:numId="12">
    <w:abstractNumId w:val="35"/>
  </w:num>
  <w:num w:numId="13">
    <w:abstractNumId w:val="40"/>
  </w:num>
  <w:num w:numId="14">
    <w:abstractNumId w:val="3"/>
  </w:num>
  <w:num w:numId="15">
    <w:abstractNumId w:val="24"/>
  </w:num>
  <w:num w:numId="16">
    <w:abstractNumId w:val="1"/>
  </w:num>
  <w:num w:numId="17">
    <w:abstractNumId w:val="29"/>
  </w:num>
  <w:num w:numId="18">
    <w:abstractNumId w:val="14"/>
  </w:num>
  <w:num w:numId="19">
    <w:abstractNumId w:val="25"/>
  </w:num>
  <w:num w:numId="20">
    <w:abstractNumId w:val="30"/>
  </w:num>
  <w:num w:numId="21">
    <w:abstractNumId w:val="17"/>
  </w:num>
  <w:num w:numId="22">
    <w:abstractNumId w:val="7"/>
  </w:num>
  <w:num w:numId="23">
    <w:abstractNumId w:val="15"/>
  </w:num>
  <w:num w:numId="24">
    <w:abstractNumId w:val="39"/>
  </w:num>
  <w:num w:numId="25">
    <w:abstractNumId w:val="33"/>
  </w:num>
  <w:num w:numId="26">
    <w:abstractNumId w:val="43"/>
  </w:num>
  <w:num w:numId="27">
    <w:abstractNumId w:val="42"/>
  </w:num>
  <w:num w:numId="28">
    <w:abstractNumId w:val="27"/>
  </w:num>
  <w:num w:numId="29">
    <w:abstractNumId w:val="6"/>
  </w:num>
  <w:num w:numId="30">
    <w:abstractNumId w:val="31"/>
  </w:num>
  <w:num w:numId="31">
    <w:abstractNumId w:val="9"/>
  </w:num>
  <w:num w:numId="32">
    <w:abstractNumId w:val="36"/>
  </w:num>
  <w:num w:numId="33">
    <w:abstractNumId w:val="11"/>
  </w:num>
  <w:num w:numId="34">
    <w:abstractNumId w:val="13"/>
  </w:num>
  <w:num w:numId="35">
    <w:abstractNumId w:val="23"/>
  </w:num>
  <w:num w:numId="36">
    <w:abstractNumId w:val="38"/>
  </w:num>
  <w:num w:numId="37">
    <w:abstractNumId w:val="5"/>
  </w:num>
  <w:num w:numId="38">
    <w:abstractNumId w:val="22"/>
  </w:num>
  <w:num w:numId="39">
    <w:abstractNumId w:val="32"/>
  </w:num>
  <w:num w:numId="40">
    <w:abstractNumId w:val="8"/>
  </w:num>
  <w:num w:numId="41">
    <w:abstractNumId w:val="4"/>
  </w:num>
  <w:num w:numId="42">
    <w:abstractNumId w:val="26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7F2"/>
    <w:rsid w:val="00054ED3"/>
    <w:rsid w:val="0008245C"/>
    <w:rsid w:val="00091664"/>
    <w:rsid w:val="000B6B35"/>
    <w:rsid w:val="000E77C4"/>
    <w:rsid w:val="001050E6"/>
    <w:rsid w:val="00134A49"/>
    <w:rsid w:val="0014210F"/>
    <w:rsid w:val="0019020C"/>
    <w:rsid w:val="001D3A9B"/>
    <w:rsid w:val="001E048B"/>
    <w:rsid w:val="00210B5F"/>
    <w:rsid w:val="00256309"/>
    <w:rsid w:val="002A04DF"/>
    <w:rsid w:val="00306C5E"/>
    <w:rsid w:val="003209B3"/>
    <w:rsid w:val="00320A4A"/>
    <w:rsid w:val="00341B4B"/>
    <w:rsid w:val="00341C1C"/>
    <w:rsid w:val="0035605E"/>
    <w:rsid w:val="00356AD7"/>
    <w:rsid w:val="003608EF"/>
    <w:rsid w:val="0037755F"/>
    <w:rsid w:val="003830E4"/>
    <w:rsid w:val="00391C81"/>
    <w:rsid w:val="003B098F"/>
    <w:rsid w:val="003C7151"/>
    <w:rsid w:val="003D1408"/>
    <w:rsid w:val="004F0188"/>
    <w:rsid w:val="005150AA"/>
    <w:rsid w:val="00524E7F"/>
    <w:rsid w:val="005449EB"/>
    <w:rsid w:val="0056080A"/>
    <w:rsid w:val="005668EC"/>
    <w:rsid w:val="005C7235"/>
    <w:rsid w:val="00622F6D"/>
    <w:rsid w:val="0067676C"/>
    <w:rsid w:val="006821A2"/>
    <w:rsid w:val="00686236"/>
    <w:rsid w:val="00691914"/>
    <w:rsid w:val="006B4115"/>
    <w:rsid w:val="006C6A63"/>
    <w:rsid w:val="006D7150"/>
    <w:rsid w:val="006F0685"/>
    <w:rsid w:val="006F6ACD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64946"/>
    <w:rsid w:val="00891E13"/>
    <w:rsid w:val="0089695C"/>
    <w:rsid w:val="008D12D3"/>
    <w:rsid w:val="008D203B"/>
    <w:rsid w:val="008D64FA"/>
    <w:rsid w:val="008F7D5E"/>
    <w:rsid w:val="0091251E"/>
    <w:rsid w:val="00961FF6"/>
    <w:rsid w:val="009A3AFF"/>
    <w:rsid w:val="009F3F5F"/>
    <w:rsid w:val="00A1430F"/>
    <w:rsid w:val="00A16613"/>
    <w:rsid w:val="00A246CC"/>
    <w:rsid w:val="00A266DF"/>
    <w:rsid w:val="00A30D6C"/>
    <w:rsid w:val="00A4029D"/>
    <w:rsid w:val="00A510CE"/>
    <w:rsid w:val="00A67253"/>
    <w:rsid w:val="00A77C52"/>
    <w:rsid w:val="00AB6E5A"/>
    <w:rsid w:val="00AC453A"/>
    <w:rsid w:val="00AF03E9"/>
    <w:rsid w:val="00B1069E"/>
    <w:rsid w:val="00B32909"/>
    <w:rsid w:val="00B5162E"/>
    <w:rsid w:val="00B74C22"/>
    <w:rsid w:val="00B95117"/>
    <w:rsid w:val="00BA0E9E"/>
    <w:rsid w:val="00BC3F33"/>
    <w:rsid w:val="00C14D9A"/>
    <w:rsid w:val="00C54EAA"/>
    <w:rsid w:val="00C678DA"/>
    <w:rsid w:val="00C96741"/>
    <w:rsid w:val="00CD0042"/>
    <w:rsid w:val="00CE707A"/>
    <w:rsid w:val="00D07CEB"/>
    <w:rsid w:val="00D21B93"/>
    <w:rsid w:val="00D3214A"/>
    <w:rsid w:val="00D32A20"/>
    <w:rsid w:val="00D55DEF"/>
    <w:rsid w:val="00D73DD0"/>
    <w:rsid w:val="00D96204"/>
    <w:rsid w:val="00DC7FD4"/>
    <w:rsid w:val="00DE2CFF"/>
    <w:rsid w:val="00E04E72"/>
    <w:rsid w:val="00E06F78"/>
    <w:rsid w:val="00E14E9D"/>
    <w:rsid w:val="00E70D16"/>
    <w:rsid w:val="00E748C5"/>
    <w:rsid w:val="00EB13C6"/>
    <w:rsid w:val="00ED4CC5"/>
    <w:rsid w:val="00EE1C71"/>
    <w:rsid w:val="00EE55F3"/>
    <w:rsid w:val="00FA4AB4"/>
    <w:rsid w:val="00FA72B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43</cp:revision>
  <dcterms:created xsi:type="dcterms:W3CDTF">2022-01-04T10:26:00Z</dcterms:created>
  <dcterms:modified xsi:type="dcterms:W3CDTF">2024-02-20T15:09:00Z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