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66DE" w14:textId="77777777" w:rsidR="0093739D" w:rsidRDefault="0093739D" w:rsidP="007E3BBD">
      <w:pPr>
        <w:pStyle w:val="BodyText"/>
        <w:ind w:left="2880" w:firstLine="720"/>
        <w:rPr>
          <w:rFonts w:asciiTheme="minorHAnsi" w:hAnsiTheme="minorHAnsi" w:cstheme="minorHAnsi"/>
          <w:b/>
          <w:bCs/>
          <w:sz w:val="24"/>
        </w:rPr>
      </w:pPr>
      <w:bookmarkStart w:id="0" w:name="_GoBack"/>
      <w:bookmarkEnd w:id="0"/>
    </w:p>
    <w:p w14:paraId="0CB14169" w14:textId="57453C98" w:rsidR="00A137ED" w:rsidRDefault="007E3BBD" w:rsidP="00F24E63">
      <w:pPr>
        <w:pStyle w:val="BodyText"/>
        <w:ind w:left="2880"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DOUBLE ENTRY SYSTEM OF BOOKKEEPING</w:t>
      </w:r>
    </w:p>
    <w:p w14:paraId="163284D0" w14:textId="77777777" w:rsidR="00F24E63" w:rsidRPr="00F24E63" w:rsidRDefault="00F24E63" w:rsidP="00F24E63">
      <w:pPr>
        <w:pStyle w:val="BodyText"/>
        <w:ind w:left="2880"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E604FCC" w14:textId="635E2A21" w:rsidR="00DA7604" w:rsidRDefault="00F24E63" w:rsidP="00DA7604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>
        <w:rPr>
          <w:rFonts w:cs="TimesNewRomanPSMT"/>
          <w:b/>
          <w:bCs/>
          <w:sz w:val="24"/>
          <w:szCs w:val="24"/>
          <w:lang w:bidi="ar-SA"/>
        </w:rPr>
        <w:t>EXTENDED ACTIVITY</w:t>
      </w:r>
      <w:r w:rsidR="00DA7604" w:rsidRPr="00A55DC2">
        <w:rPr>
          <w:rFonts w:cs="TimesNewRomanPSMT"/>
          <w:b/>
          <w:bCs/>
          <w:sz w:val="24"/>
          <w:szCs w:val="24"/>
          <w:lang w:bidi="ar-SA"/>
        </w:rPr>
        <w:t xml:space="preserve">: </w:t>
      </w:r>
    </w:p>
    <w:p w14:paraId="52453346" w14:textId="3542EFCF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>
        <w:rPr>
          <w:rFonts w:cs="TimesNewRomanPSMT"/>
          <w:b/>
          <w:bCs/>
          <w:sz w:val="24"/>
          <w:szCs w:val="24"/>
          <w:lang w:bidi="ar-SA"/>
        </w:rPr>
        <w:t xml:space="preserve">On 1 July 2016 Mumtaz started a business. The following are her transactions for the first two weeks of trading. </w:t>
      </w:r>
      <w:r w:rsidR="00A137ED">
        <w:rPr>
          <w:rFonts w:cs="TimesNewRomanPSMT"/>
          <w:b/>
          <w:bCs/>
          <w:sz w:val="24"/>
          <w:szCs w:val="24"/>
          <w:lang w:bidi="ar-SA"/>
        </w:rPr>
        <w:t xml:space="preserve">Enter the below transactions in the ledger of Mumtaz. Balance the bank account and the accounts of Mayur </w:t>
      </w:r>
      <w:proofErr w:type="spellStart"/>
      <w:r w:rsidR="00A137ED">
        <w:rPr>
          <w:rFonts w:cs="TimesNewRomanPSMT"/>
          <w:b/>
          <w:bCs/>
          <w:sz w:val="24"/>
          <w:szCs w:val="24"/>
          <w:lang w:bidi="ar-SA"/>
        </w:rPr>
        <w:t>Vihar</w:t>
      </w:r>
      <w:proofErr w:type="spellEnd"/>
      <w:r w:rsidR="00A137ED">
        <w:rPr>
          <w:rFonts w:cs="TimesNewRomanPSMT"/>
          <w:b/>
          <w:bCs/>
          <w:sz w:val="24"/>
          <w:szCs w:val="24"/>
          <w:lang w:bidi="ar-SA"/>
        </w:rPr>
        <w:t xml:space="preserve"> Traders and </w:t>
      </w:r>
      <w:proofErr w:type="spellStart"/>
      <w:r w:rsidR="00A137ED">
        <w:rPr>
          <w:rFonts w:cs="TimesNewRomanPSMT"/>
          <w:b/>
          <w:bCs/>
          <w:sz w:val="24"/>
          <w:szCs w:val="24"/>
          <w:lang w:bidi="ar-SA"/>
        </w:rPr>
        <w:t>Ridhima</w:t>
      </w:r>
      <w:proofErr w:type="spellEnd"/>
      <w:r w:rsidR="00A137ED">
        <w:rPr>
          <w:rFonts w:cs="TimesNewRomanPSMT"/>
          <w:b/>
          <w:bCs/>
          <w:sz w:val="24"/>
          <w:szCs w:val="24"/>
          <w:lang w:bidi="ar-SA"/>
        </w:rPr>
        <w:t xml:space="preserve"> Traders on 14 July and bring down the bal</w:t>
      </w:r>
      <w:r w:rsidR="00767CED">
        <w:rPr>
          <w:rFonts w:cs="TimesNewRomanPSMT"/>
          <w:b/>
          <w:bCs/>
          <w:sz w:val="24"/>
          <w:szCs w:val="24"/>
          <w:lang w:bidi="ar-SA"/>
        </w:rPr>
        <w:t>a</w:t>
      </w:r>
      <w:r w:rsidR="00A137ED">
        <w:rPr>
          <w:rFonts w:cs="TimesNewRomanPSMT"/>
          <w:b/>
          <w:bCs/>
          <w:sz w:val="24"/>
          <w:szCs w:val="24"/>
          <w:lang w:bidi="ar-SA"/>
        </w:rPr>
        <w:t xml:space="preserve">nces on 15 July 2016. </w:t>
      </w:r>
    </w:p>
    <w:p w14:paraId="247DB9FE" w14:textId="77777777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0"/>
        <w:gridCol w:w="9112"/>
      </w:tblGrid>
      <w:tr w:rsidR="00DA7604" w14:paraId="2E7BC712" w14:textId="77777777" w:rsidTr="00DA7604">
        <w:tc>
          <w:tcPr>
            <w:tcW w:w="805" w:type="dxa"/>
          </w:tcPr>
          <w:p w14:paraId="1368AD18" w14:textId="218D2EDA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 w:rsidRPr="00A137ED">
              <w:rPr>
                <w:rFonts w:cs="TimesNewRomanPSMT"/>
                <w:sz w:val="24"/>
                <w:szCs w:val="24"/>
              </w:rPr>
              <w:t xml:space="preserve">July </w:t>
            </w:r>
          </w:p>
        </w:tc>
        <w:tc>
          <w:tcPr>
            <w:tcW w:w="540" w:type="dxa"/>
          </w:tcPr>
          <w:p w14:paraId="31C52280" w14:textId="404B326B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 w:rsidRPr="00A137ED">
              <w:rPr>
                <w:rFonts w:cs="TimesNewRomanPSMT"/>
                <w:sz w:val="24"/>
                <w:szCs w:val="24"/>
              </w:rPr>
              <w:t>1</w:t>
            </w:r>
          </w:p>
        </w:tc>
        <w:tc>
          <w:tcPr>
            <w:tcW w:w="9112" w:type="dxa"/>
          </w:tcPr>
          <w:p w14:paraId="72C9457D" w14:textId="020273D9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 w:rsidRPr="00A137ED">
              <w:rPr>
                <w:rFonts w:cs="TimesNewRomanPSMT"/>
                <w:sz w:val="24"/>
                <w:szCs w:val="24"/>
              </w:rPr>
              <w:t>Mumtaz paid capital, $50000</w:t>
            </w:r>
            <w:r>
              <w:rPr>
                <w:rFonts w:cs="TimesNewRomanPSMT"/>
                <w:sz w:val="24"/>
                <w:szCs w:val="24"/>
              </w:rPr>
              <w:t xml:space="preserve"> into the business bank account</w:t>
            </w:r>
          </w:p>
        </w:tc>
      </w:tr>
      <w:tr w:rsidR="00DA7604" w14:paraId="15A794C6" w14:textId="77777777" w:rsidTr="00DA7604">
        <w:tc>
          <w:tcPr>
            <w:tcW w:w="805" w:type="dxa"/>
          </w:tcPr>
          <w:p w14:paraId="5D90BE5A" w14:textId="77777777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14:paraId="14E3611C" w14:textId="1FDA08D1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 w:rsidRPr="00A137ED">
              <w:rPr>
                <w:rFonts w:cs="TimesNewRomanPSMT"/>
                <w:sz w:val="24"/>
                <w:szCs w:val="24"/>
              </w:rPr>
              <w:t>2</w:t>
            </w:r>
          </w:p>
        </w:tc>
        <w:tc>
          <w:tcPr>
            <w:tcW w:w="9112" w:type="dxa"/>
          </w:tcPr>
          <w:p w14:paraId="72111D8D" w14:textId="56D15D1D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Bought premises, $25000 and paid by cheque</w:t>
            </w:r>
          </w:p>
        </w:tc>
      </w:tr>
      <w:tr w:rsidR="00DA7604" w14:paraId="0AEDCB75" w14:textId="77777777" w:rsidTr="00DA7604">
        <w:tc>
          <w:tcPr>
            <w:tcW w:w="805" w:type="dxa"/>
          </w:tcPr>
          <w:p w14:paraId="59032ECB" w14:textId="77777777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270ACB" w14:textId="062C812E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</w:t>
            </w:r>
          </w:p>
        </w:tc>
        <w:tc>
          <w:tcPr>
            <w:tcW w:w="9112" w:type="dxa"/>
          </w:tcPr>
          <w:p w14:paraId="76D600E8" w14:textId="2EB161FF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Bought equipment, $4000 and paid by cheque</w:t>
            </w:r>
          </w:p>
        </w:tc>
      </w:tr>
      <w:tr w:rsidR="00DA7604" w14:paraId="0C6DD941" w14:textId="77777777" w:rsidTr="00DA7604">
        <w:tc>
          <w:tcPr>
            <w:tcW w:w="805" w:type="dxa"/>
          </w:tcPr>
          <w:p w14:paraId="5FA2EEB1" w14:textId="77777777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ABD612" w14:textId="4F718745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</w:t>
            </w:r>
          </w:p>
        </w:tc>
        <w:tc>
          <w:tcPr>
            <w:tcW w:w="9112" w:type="dxa"/>
          </w:tcPr>
          <w:p w14:paraId="434014E1" w14:textId="5E2597DD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Bought goods, $1500 on credit from Mayur </w:t>
            </w:r>
            <w:proofErr w:type="spellStart"/>
            <w:r>
              <w:rPr>
                <w:rFonts w:cs="TimesNewRomanPSMT"/>
                <w:sz w:val="24"/>
                <w:szCs w:val="24"/>
              </w:rPr>
              <w:t>Vihar</w:t>
            </w:r>
            <w:proofErr w:type="spellEnd"/>
            <w:r>
              <w:rPr>
                <w:rFonts w:cs="TimesNewRomanPSMT"/>
                <w:sz w:val="24"/>
                <w:szCs w:val="24"/>
              </w:rPr>
              <w:t xml:space="preserve"> Traders</w:t>
            </w:r>
          </w:p>
        </w:tc>
      </w:tr>
      <w:tr w:rsidR="00DA7604" w14:paraId="183D315A" w14:textId="77777777" w:rsidTr="00DA7604">
        <w:tc>
          <w:tcPr>
            <w:tcW w:w="805" w:type="dxa"/>
          </w:tcPr>
          <w:p w14:paraId="6D343A19" w14:textId="77777777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A5C6B9" w14:textId="4DBDC2A0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</w:p>
        </w:tc>
        <w:tc>
          <w:tcPr>
            <w:tcW w:w="9112" w:type="dxa"/>
          </w:tcPr>
          <w:p w14:paraId="7DC56193" w14:textId="5E4A31B9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Paid advertising expenses, $60 by cheque </w:t>
            </w:r>
          </w:p>
        </w:tc>
      </w:tr>
      <w:tr w:rsidR="00DA7604" w14:paraId="58F9D88E" w14:textId="77777777" w:rsidTr="00DA7604">
        <w:tc>
          <w:tcPr>
            <w:tcW w:w="805" w:type="dxa"/>
          </w:tcPr>
          <w:p w14:paraId="7E9B015D" w14:textId="77777777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14:paraId="1B904B6B" w14:textId="4F6C4AC8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9</w:t>
            </w:r>
          </w:p>
        </w:tc>
        <w:tc>
          <w:tcPr>
            <w:tcW w:w="9112" w:type="dxa"/>
          </w:tcPr>
          <w:p w14:paraId="09A9FA74" w14:textId="6AF5ABD5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Sold goods, $200 and received a cheque </w:t>
            </w:r>
          </w:p>
        </w:tc>
      </w:tr>
      <w:tr w:rsidR="00DA7604" w14:paraId="2F01DF86" w14:textId="77777777" w:rsidTr="00DA7604">
        <w:tc>
          <w:tcPr>
            <w:tcW w:w="805" w:type="dxa"/>
          </w:tcPr>
          <w:p w14:paraId="03F5A412" w14:textId="77777777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A3E9E9" w14:textId="25C9E4AF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12</w:t>
            </w:r>
          </w:p>
        </w:tc>
        <w:tc>
          <w:tcPr>
            <w:tcW w:w="9112" w:type="dxa"/>
          </w:tcPr>
          <w:p w14:paraId="085138EF" w14:textId="12CA1E4F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Sold goods, $310 on credit to Ridhima </w:t>
            </w:r>
          </w:p>
        </w:tc>
      </w:tr>
      <w:tr w:rsidR="00DA7604" w14:paraId="7FE3D87C" w14:textId="77777777" w:rsidTr="00DA7604">
        <w:tc>
          <w:tcPr>
            <w:tcW w:w="805" w:type="dxa"/>
          </w:tcPr>
          <w:p w14:paraId="75E8ED95" w14:textId="77777777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EF63C8" w14:textId="17AB59B2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 w:rsidRPr="00A137ED">
              <w:rPr>
                <w:rFonts w:cs="TimesNewRomanPSMT"/>
                <w:sz w:val="24"/>
                <w:szCs w:val="24"/>
              </w:rPr>
              <w:t>1</w:t>
            </w:r>
            <w:r w:rsidR="00A137ED">
              <w:rPr>
                <w:rFonts w:cs="TimesNewRomanPSMT"/>
                <w:sz w:val="24"/>
                <w:szCs w:val="24"/>
              </w:rPr>
              <w:t>3</w:t>
            </w:r>
          </w:p>
        </w:tc>
        <w:tc>
          <w:tcPr>
            <w:tcW w:w="9112" w:type="dxa"/>
          </w:tcPr>
          <w:p w14:paraId="11D3A815" w14:textId="1C9A54FB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Ridhima returned damaged goods, $20 </w:t>
            </w:r>
          </w:p>
        </w:tc>
      </w:tr>
      <w:tr w:rsidR="00DA7604" w14:paraId="6F75F2A4" w14:textId="77777777" w:rsidTr="00DA7604">
        <w:tc>
          <w:tcPr>
            <w:tcW w:w="805" w:type="dxa"/>
          </w:tcPr>
          <w:p w14:paraId="29249F54" w14:textId="77777777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14:paraId="7D011515" w14:textId="4DEC571A" w:rsidR="00DA7604" w:rsidRPr="00A137ED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 w:rsidRPr="00A137ED">
              <w:rPr>
                <w:rFonts w:cs="TimesNewRomanPSMT"/>
                <w:sz w:val="24"/>
                <w:szCs w:val="24"/>
              </w:rPr>
              <w:t>1</w:t>
            </w:r>
            <w:r w:rsidR="00A137ED">
              <w:rPr>
                <w:rFonts w:cs="TimesNewRomanPSMT"/>
                <w:sz w:val="24"/>
                <w:szCs w:val="24"/>
              </w:rPr>
              <w:t>4</w:t>
            </w:r>
          </w:p>
        </w:tc>
        <w:tc>
          <w:tcPr>
            <w:tcW w:w="9112" w:type="dxa"/>
          </w:tcPr>
          <w:p w14:paraId="2D92AFFB" w14:textId="2DB1B517" w:rsidR="00DA7604" w:rsidRPr="00A137ED" w:rsidRDefault="00A137ED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Paid $1000 by cheque on account to Mayur </w:t>
            </w:r>
            <w:proofErr w:type="spellStart"/>
            <w:r>
              <w:rPr>
                <w:rFonts w:cs="TimesNewRomanPSMT"/>
                <w:sz w:val="24"/>
                <w:szCs w:val="24"/>
              </w:rPr>
              <w:t>Vihar</w:t>
            </w:r>
            <w:proofErr w:type="spellEnd"/>
            <w:r>
              <w:rPr>
                <w:rFonts w:cs="TimesNewRomanPSMT"/>
                <w:sz w:val="24"/>
                <w:szCs w:val="24"/>
              </w:rPr>
              <w:t xml:space="preserve"> Traders.</w:t>
            </w:r>
          </w:p>
        </w:tc>
      </w:tr>
    </w:tbl>
    <w:p w14:paraId="3FE211FC" w14:textId="43CCD7C0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>
        <w:rPr>
          <w:rFonts w:cs="TimesNewRomanPSMT"/>
          <w:b/>
          <w:bCs/>
          <w:sz w:val="24"/>
          <w:szCs w:val="24"/>
          <w:lang w:bidi="ar-SA"/>
        </w:rPr>
        <w:t xml:space="preserve"> </w:t>
      </w:r>
    </w:p>
    <w:p w14:paraId="232E59B8" w14:textId="5974C2A1" w:rsidR="00A137ED" w:rsidRDefault="0098617F" w:rsidP="00613B63">
      <w:pPr>
        <w:tabs>
          <w:tab w:val="left" w:pos="4410"/>
        </w:tabs>
        <w:rPr>
          <w:lang w:bidi="ar-SA"/>
        </w:rPr>
      </w:pPr>
      <w:r>
        <w:rPr>
          <w:lang w:bidi="ar-SA"/>
        </w:rPr>
        <w:tab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98"/>
        <w:gridCol w:w="4342"/>
        <w:gridCol w:w="851"/>
        <w:gridCol w:w="4677"/>
      </w:tblGrid>
      <w:tr w:rsidR="00F24E63" w14:paraId="6F887983" w14:textId="77777777" w:rsidTr="00F24E63">
        <w:tc>
          <w:tcPr>
            <w:tcW w:w="10768" w:type="dxa"/>
            <w:gridSpan w:val="4"/>
          </w:tcPr>
          <w:p w14:paraId="5FC3A471" w14:textId="77777777" w:rsidR="00F24E63" w:rsidRPr="00506A8B" w:rsidRDefault="00F24E63" w:rsidP="00560F1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6A8B">
              <w:rPr>
                <w:rFonts w:ascii="Calibri" w:hAnsi="Calibri" w:cs="Calibri"/>
                <w:b/>
                <w:bCs/>
                <w:sz w:val="24"/>
                <w:szCs w:val="24"/>
              </w:rPr>
              <w:t>Bank Account</w:t>
            </w:r>
          </w:p>
        </w:tc>
      </w:tr>
      <w:tr w:rsidR="00F24E63" w14:paraId="42C6E992" w14:textId="77777777" w:rsidTr="00F24E63">
        <w:tc>
          <w:tcPr>
            <w:tcW w:w="898" w:type="dxa"/>
          </w:tcPr>
          <w:p w14:paraId="61AA828F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  <w:p w14:paraId="655F9E69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204D02A8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$</w:t>
            </w:r>
          </w:p>
        </w:tc>
        <w:tc>
          <w:tcPr>
            <w:tcW w:w="851" w:type="dxa"/>
          </w:tcPr>
          <w:p w14:paraId="456B98B5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4677" w:type="dxa"/>
          </w:tcPr>
          <w:p w14:paraId="4BCE4200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$ </w:t>
            </w:r>
          </w:p>
        </w:tc>
      </w:tr>
      <w:tr w:rsidR="00F24E63" w14:paraId="0D91150A" w14:textId="77777777" w:rsidTr="00F24E63">
        <w:trPr>
          <w:trHeight w:val="808"/>
        </w:trPr>
        <w:tc>
          <w:tcPr>
            <w:tcW w:w="898" w:type="dxa"/>
          </w:tcPr>
          <w:p w14:paraId="63FB4B45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A838FFA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6437319A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6BB3C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F9C1EA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E63" w14:paraId="735E379E" w14:textId="77777777" w:rsidTr="00F24E63">
        <w:tc>
          <w:tcPr>
            <w:tcW w:w="898" w:type="dxa"/>
          </w:tcPr>
          <w:p w14:paraId="11E0CABF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7CEB802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50760E86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1816CD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32F946F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E63" w14:paraId="21F658EC" w14:textId="77777777" w:rsidTr="00F24E63">
        <w:tc>
          <w:tcPr>
            <w:tcW w:w="898" w:type="dxa"/>
          </w:tcPr>
          <w:p w14:paraId="0088ABAD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62EC851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1BC7954F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B7BA6C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77A4B3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E63" w14:paraId="405FABF1" w14:textId="77777777" w:rsidTr="00F24E63">
        <w:tc>
          <w:tcPr>
            <w:tcW w:w="898" w:type="dxa"/>
          </w:tcPr>
          <w:p w14:paraId="02BE0CD0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FFE2815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64548106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E6BA65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68967CA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E63" w14:paraId="0819711B" w14:textId="77777777" w:rsidTr="00F24E63">
        <w:tc>
          <w:tcPr>
            <w:tcW w:w="898" w:type="dxa"/>
          </w:tcPr>
          <w:p w14:paraId="3154042F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F314B6C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212771F6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4BAA6F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ED6236A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E63" w14:paraId="55F413FD" w14:textId="77777777" w:rsidTr="00F24E63">
        <w:tc>
          <w:tcPr>
            <w:tcW w:w="898" w:type="dxa"/>
          </w:tcPr>
          <w:p w14:paraId="5314BE59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5DD7363F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448E787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E6FB50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743FAAB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E63" w14:paraId="67A79FE3" w14:textId="77777777" w:rsidTr="00F24E63">
        <w:tc>
          <w:tcPr>
            <w:tcW w:w="898" w:type="dxa"/>
          </w:tcPr>
          <w:p w14:paraId="0FAFAEA6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1CBD2B2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635EDFF0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C1DBE5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1DB4A3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E63" w14:paraId="69604599" w14:textId="77777777" w:rsidTr="00F24E63">
        <w:tc>
          <w:tcPr>
            <w:tcW w:w="898" w:type="dxa"/>
          </w:tcPr>
          <w:p w14:paraId="24ADBD08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8398F28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1335D4AA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2C3D26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332A7E8" w14:textId="77777777" w:rsidR="00F24E63" w:rsidRDefault="00F24E63" w:rsidP="00560F1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5B8C9A" w14:textId="77777777" w:rsidR="00A137ED" w:rsidRDefault="00A137ED">
      <w:pPr>
        <w:rPr>
          <w:lang w:bidi="ar-SA"/>
        </w:rPr>
      </w:pPr>
      <w:r>
        <w:rPr>
          <w:lang w:bidi="ar-SA"/>
        </w:rPr>
        <w:br w:type="page"/>
      </w:r>
    </w:p>
    <w:p w14:paraId="7EE2AF87" w14:textId="77777777" w:rsidR="00613B63" w:rsidRPr="00613B63" w:rsidRDefault="00613B63" w:rsidP="00613B63">
      <w:pPr>
        <w:tabs>
          <w:tab w:val="left" w:pos="4410"/>
        </w:tabs>
        <w:rPr>
          <w:lang w:bidi="ar-SA"/>
        </w:rPr>
      </w:pPr>
    </w:p>
    <w:sectPr w:rsidR="00613B63" w:rsidRPr="00613B63" w:rsidSect="00001A52">
      <w:headerReference w:type="default" r:id="rId8"/>
      <w:footerReference w:type="default" r:id="rId9"/>
      <w:pgSz w:w="11907" w:h="16839" w:code="9"/>
      <w:pgMar w:top="-1350" w:right="720" w:bottom="720" w:left="720" w:header="1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16244" w14:textId="77777777" w:rsidR="00D04ED5" w:rsidRDefault="00D04ED5" w:rsidP="00E24E3B">
      <w:pPr>
        <w:spacing w:line="240" w:lineRule="auto"/>
      </w:pPr>
      <w:r>
        <w:separator/>
      </w:r>
    </w:p>
  </w:endnote>
  <w:endnote w:type="continuationSeparator" w:id="0">
    <w:p w14:paraId="044AEA65" w14:textId="77777777" w:rsidR="00D04ED5" w:rsidRDefault="00D04ED5" w:rsidP="00E2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8A3E" w14:textId="37541CC0" w:rsidR="0093739D" w:rsidRDefault="0093739D" w:rsidP="004D10E7">
    <w:pPr>
      <w:pStyle w:val="Footer"/>
      <w:tabs>
        <w:tab w:val="clear" w:pos="4680"/>
        <w:tab w:val="clear" w:pos="9360"/>
        <w:tab w:val="left" w:pos="930"/>
        <w:tab w:val="left" w:pos="8370"/>
      </w:tabs>
    </w:pPr>
    <w:r>
      <w:t>ACCOUNTING-YR IX</w:t>
    </w:r>
    <w:r>
      <w:tab/>
      <w:t>SUADHA SAMHAN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D1D3C07" w14:textId="77777777" w:rsidR="0093739D" w:rsidRDefault="0093739D" w:rsidP="00C601AD">
    <w:pPr>
      <w:pStyle w:val="Footer"/>
      <w:tabs>
        <w:tab w:val="clear" w:pos="4680"/>
        <w:tab w:val="clear" w:pos="9360"/>
        <w:tab w:val="left" w:pos="930"/>
      </w:tabs>
    </w:pPr>
  </w:p>
  <w:p w14:paraId="3594814E" w14:textId="77777777" w:rsidR="0093739D" w:rsidRDefault="0093739D" w:rsidP="00C601AD">
    <w:pPr>
      <w:pStyle w:val="Footer"/>
      <w:tabs>
        <w:tab w:val="clear" w:pos="4680"/>
        <w:tab w:val="clear" w:pos="9360"/>
        <w:tab w:val="left" w:pos="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01CF0" w14:textId="77777777" w:rsidR="00D04ED5" w:rsidRDefault="00D04ED5" w:rsidP="00E24E3B">
      <w:pPr>
        <w:spacing w:line="240" w:lineRule="auto"/>
      </w:pPr>
      <w:r>
        <w:separator/>
      </w:r>
    </w:p>
  </w:footnote>
  <w:footnote w:type="continuationSeparator" w:id="0">
    <w:p w14:paraId="28491D34" w14:textId="77777777" w:rsidR="00D04ED5" w:rsidRDefault="00D04ED5" w:rsidP="00E24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3"/>
      <w:gridCol w:w="222"/>
      <w:gridCol w:w="222"/>
    </w:tblGrid>
    <w:tr w:rsidR="0093739D" w14:paraId="4FACD4A9" w14:textId="77777777" w:rsidTr="00BC4432">
      <w:tc>
        <w:tcPr>
          <w:tcW w:w="3561" w:type="dxa"/>
        </w:tcPr>
        <w:tbl>
          <w:tblPr>
            <w:tblStyle w:val="TableGrid"/>
            <w:tblW w:w="1022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0"/>
            <w:gridCol w:w="4936"/>
            <w:gridCol w:w="3592"/>
          </w:tblGrid>
          <w:tr w:rsidR="0093739D" w14:paraId="0F11D34A" w14:textId="77777777" w:rsidTr="00001A52">
            <w:trPr>
              <w:trHeight w:val="1440"/>
            </w:trPr>
            <w:tc>
              <w:tcPr>
                <w:tcW w:w="1700" w:type="dxa"/>
              </w:tcPr>
              <w:p w14:paraId="6C62DDED" w14:textId="11179289" w:rsidR="0093739D" w:rsidRPr="00AA3070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808080" w:themeColor="background1" w:themeShade="80"/>
                  </w:rPr>
                </w:pPr>
                <w:r>
                  <w:rPr>
                    <w:color w:val="A6A6A6" w:themeColor="background1" w:themeShade="A6"/>
                  </w:rPr>
                  <w:br/>
                </w:r>
                <w:r>
                  <w:rPr>
                    <w:color w:val="A6A6A6" w:themeColor="background1" w:themeShade="A6"/>
                  </w:rPr>
                  <w:br/>
                </w:r>
                <w:r>
                  <w:rPr>
                    <w:color w:val="808080" w:themeColor="background1" w:themeShade="80"/>
                  </w:rPr>
                  <w:t>Term: II</w:t>
                </w:r>
              </w:p>
              <w:p w14:paraId="27E8C369" w14:textId="43F28312" w:rsidR="0093739D" w:rsidRDefault="0093739D" w:rsidP="00825B84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  <w:r>
                  <w:rPr>
                    <w:color w:val="808080" w:themeColor="background1" w:themeShade="80"/>
                  </w:rPr>
                  <w:t>Session:202</w:t>
                </w:r>
                <w:r w:rsidR="00126A3E">
                  <w:rPr>
                    <w:color w:val="808080" w:themeColor="background1" w:themeShade="80"/>
                  </w:rPr>
                  <w:t>2</w:t>
                </w:r>
                <w:r>
                  <w:rPr>
                    <w:color w:val="808080" w:themeColor="background1" w:themeShade="80"/>
                  </w:rPr>
                  <w:t>-202</w:t>
                </w:r>
                <w:r w:rsidR="00126A3E">
                  <w:rPr>
                    <w:color w:val="808080" w:themeColor="background1" w:themeShade="80"/>
                  </w:rPr>
                  <w:t>3</w:t>
                </w:r>
              </w:p>
            </w:tc>
            <w:tc>
              <w:tcPr>
                <w:tcW w:w="4936" w:type="dxa"/>
              </w:tcPr>
              <w:p w14:paraId="279D65CB" w14:textId="77777777" w:rsidR="0093739D" w:rsidRDefault="0093739D" w:rsidP="0072125F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color w:val="A6A6A6" w:themeColor="background1" w:themeShade="A6"/>
                  </w:rPr>
                </w:pPr>
                <w:r>
                  <w:rPr>
                    <w:noProof/>
                    <w:color w:val="A6A6A6" w:themeColor="background1" w:themeShade="A6"/>
                  </w:rPr>
                  <w:t xml:space="preserve">                        </w:t>
                </w:r>
                <w:r>
                  <w:rPr>
                    <w:noProof/>
                    <w:color w:val="A6A6A6" w:themeColor="background1" w:themeShade="A6"/>
                  </w:rPr>
                  <w:drawing>
                    <wp:inline distT="0" distB="0" distL="0" distR="0" wp14:anchorId="3BF612B4" wp14:editId="6A385403">
                      <wp:extent cx="1866900" cy="685800"/>
                      <wp:effectExtent l="0" t="0" r="0" b="0"/>
                      <wp:docPr id="56" name="Picture 0" descr="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161" cy="6858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92" w:type="dxa"/>
              </w:tcPr>
              <w:p w14:paraId="5C56DDA2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</w:p>
              <w:p w14:paraId="0B81753C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808080" w:themeColor="background1" w:themeShade="80"/>
                  </w:rPr>
                </w:pPr>
                <w:r w:rsidRPr="00AA3070">
                  <w:rPr>
                    <w:color w:val="808080" w:themeColor="background1" w:themeShade="80"/>
                  </w:rPr>
                  <w:t>Name: _______________</w:t>
                </w:r>
              </w:p>
              <w:p w14:paraId="007B2910" w14:textId="77777777" w:rsidR="0093739D" w:rsidRPr="00AA3070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808080" w:themeColor="background1" w:themeShade="80"/>
                  </w:rPr>
                </w:pPr>
              </w:p>
              <w:p w14:paraId="0FE2E903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  <w:r w:rsidRPr="00AA3070">
                  <w:rPr>
                    <w:color w:val="808080" w:themeColor="background1" w:themeShade="80"/>
                  </w:rPr>
                  <w:t>Date: _______________</w:t>
                </w:r>
              </w:p>
            </w:tc>
          </w:tr>
          <w:tr w:rsidR="0093739D" w14:paraId="4E5A2546" w14:textId="77777777" w:rsidTr="0072125F">
            <w:trPr>
              <w:trHeight w:val="90"/>
            </w:trPr>
            <w:tc>
              <w:tcPr>
                <w:tcW w:w="1700" w:type="dxa"/>
              </w:tcPr>
              <w:p w14:paraId="39E36987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</w:p>
            </w:tc>
            <w:tc>
              <w:tcPr>
                <w:tcW w:w="4936" w:type="dxa"/>
              </w:tcPr>
              <w:p w14:paraId="6454459B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noProof/>
                    <w:color w:val="A6A6A6" w:themeColor="background1" w:themeShade="A6"/>
                  </w:rPr>
                </w:pPr>
              </w:p>
            </w:tc>
            <w:tc>
              <w:tcPr>
                <w:tcW w:w="3592" w:type="dxa"/>
              </w:tcPr>
              <w:p w14:paraId="0FFF4080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</w:p>
            </w:tc>
          </w:tr>
          <w:tr w:rsidR="0093739D" w14:paraId="2B7D85E8" w14:textId="77777777" w:rsidTr="0072125F">
            <w:trPr>
              <w:trHeight w:val="60"/>
            </w:trPr>
            <w:tc>
              <w:tcPr>
                <w:tcW w:w="1700" w:type="dxa"/>
              </w:tcPr>
              <w:p w14:paraId="7354BFCD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</w:p>
            </w:tc>
            <w:tc>
              <w:tcPr>
                <w:tcW w:w="4936" w:type="dxa"/>
              </w:tcPr>
              <w:p w14:paraId="154EFF5B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noProof/>
                    <w:color w:val="A6A6A6" w:themeColor="background1" w:themeShade="A6"/>
                  </w:rPr>
                </w:pPr>
              </w:p>
            </w:tc>
            <w:tc>
              <w:tcPr>
                <w:tcW w:w="3592" w:type="dxa"/>
              </w:tcPr>
              <w:p w14:paraId="12A6FE7C" w14:textId="77777777" w:rsidR="0093739D" w:rsidRDefault="0093739D" w:rsidP="009629A7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color w:val="A6A6A6" w:themeColor="background1" w:themeShade="A6"/>
                  </w:rPr>
                </w:pPr>
              </w:p>
            </w:tc>
          </w:tr>
        </w:tbl>
        <w:p w14:paraId="0986EB3A" w14:textId="77777777" w:rsidR="0093739D" w:rsidRDefault="0093739D" w:rsidP="00C572A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17FAD0A9" w14:textId="77777777" w:rsidR="0093739D" w:rsidRDefault="0093739D" w:rsidP="00BC443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0C23ACE7" w14:textId="77777777" w:rsidR="0093739D" w:rsidRDefault="0093739D" w:rsidP="00BC443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346740D2" w14:textId="77777777" w:rsidR="0093739D" w:rsidRPr="00B60924" w:rsidRDefault="0093739D" w:rsidP="00BC4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456"/>
    <w:multiLevelType w:val="hybridMultilevel"/>
    <w:tmpl w:val="6DFA9A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510"/>
    <w:multiLevelType w:val="hybridMultilevel"/>
    <w:tmpl w:val="512A1F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17FDF"/>
    <w:multiLevelType w:val="hybridMultilevel"/>
    <w:tmpl w:val="11D0D900"/>
    <w:lvl w:ilvl="0" w:tplc="B8260CFA">
      <w:start w:val="1"/>
      <w:numFmt w:val="lowerLetter"/>
      <w:lvlText w:val="(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457"/>
    <w:multiLevelType w:val="hybridMultilevel"/>
    <w:tmpl w:val="30E05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D05"/>
    <w:multiLevelType w:val="hybridMultilevel"/>
    <w:tmpl w:val="653E7C04"/>
    <w:lvl w:ilvl="0" w:tplc="0310D7EE">
      <w:start w:val="1"/>
      <w:numFmt w:val="lowerLetter"/>
      <w:lvlText w:val="(%1)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0B65595B"/>
    <w:multiLevelType w:val="hybridMultilevel"/>
    <w:tmpl w:val="6FF6CB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2A9B7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9527F"/>
    <w:multiLevelType w:val="hybridMultilevel"/>
    <w:tmpl w:val="F8A09422"/>
    <w:lvl w:ilvl="0" w:tplc="14E61778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C606A1D"/>
    <w:multiLevelType w:val="hybridMultilevel"/>
    <w:tmpl w:val="4FE8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62C2B"/>
    <w:multiLevelType w:val="hybridMultilevel"/>
    <w:tmpl w:val="F240251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7643E"/>
    <w:multiLevelType w:val="hybridMultilevel"/>
    <w:tmpl w:val="B6964B0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C2442"/>
    <w:multiLevelType w:val="hybridMultilevel"/>
    <w:tmpl w:val="2F344D88"/>
    <w:lvl w:ilvl="0" w:tplc="434AC4E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4B5138D"/>
    <w:multiLevelType w:val="hybridMultilevel"/>
    <w:tmpl w:val="3A2AD1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87824"/>
    <w:multiLevelType w:val="hybridMultilevel"/>
    <w:tmpl w:val="AAE4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4F59"/>
    <w:multiLevelType w:val="hybridMultilevel"/>
    <w:tmpl w:val="1E7E46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5B0D"/>
    <w:multiLevelType w:val="hybridMultilevel"/>
    <w:tmpl w:val="D1822510"/>
    <w:lvl w:ilvl="0" w:tplc="19B0F6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06688"/>
    <w:multiLevelType w:val="hybridMultilevel"/>
    <w:tmpl w:val="0136DC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C1BC4"/>
    <w:multiLevelType w:val="hybridMultilevel"/>
    <w:tmpl w:val="CDAA78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0411B"/>
    <w:multiLevelType w:val="hybridMultilevel"/>
    <w:tmpl w:val="3160B3B2"/>
    <w:lvl w:ilvl="0" w:tplc="D77EBC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A1816"/>
    <w:multiLevelType w:val="hybridMultilevel"/>
    <w:tmpl w:val="476EC6AC"/>
    <w:lvl w:ilvl="0" w:tplc="AFA28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40AFC"/>
    <w:multiLevelType w:val="hybridMultilevel"/>
    <w:tmpl w:val="656A31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76DBA"/>
    <w:multiLevelType w:val="hybridMultilevel"/>
    <w:tmpl w:val="C9FC7F0C"/>
    <w:lvl w:ilvl="0" w:tplc="5B2C109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D0DD2"/>
    <w:multiLevelType w:val="hybridMultilevel"/>
    <w:tmpl w:val="871CD7D8"/>
    <w:lvl w:ilvl="0" w:tplc="83CE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F62E83"/>
    <w:multiLevelType w:val="hybridMultilevel"/>
    <w:tmpl w:val="09545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C4EF7"/>
    <w:multiLevelType w:val="hybridMultilevel"/>
    <w:tmpl w:val="318AC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0743"/>
    <w:multiLevelType w:val="hybridMultilevel"/>
    <w:tmpl w:val="24204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E2F69"/>
    <w:multiLevelType w:val="hybridMultilevel"/>
    <w:tmpl w:val="FBBE744A"/>
    <w:lvl w:ilvl="0" w:tplc="C672A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C01DB"/>
    <w:multiLevelType w:val="hybridMultilevel"/>
    <w:tmpl w:val="6C8836E0"/>
    <w:lvl w:ilvl="0" w:tplc="786AE93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4256486"/>
    <w:multiLevelType w:val="hybridMultilevel"/>
    <w:tmpl w:val="2FAC5A90"/>
    <w:lvl w:ilvl="0" w:tplc="18DAD6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8A7"/>
    <w:multiLevelType w:val="hybridMultilevel"/>
    <w:tmpl w:val="58181540"/>
    <w:lvl w:ilvl="0" w:tplc="1968F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484A10"/>
    <w:multiLevelType w:val="hybridMultilevel"/>
    <w:tmpl w:val="F240251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CD9"/>
    <w:multiLevelType w:val="hybridMultilevel"/>
    <w:tmpl w:val="9D78A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E65C0"/>
    <w:multiLevelType w:val="hybridMultilevel"/>
    <w:tmpl w:val="FCB07DF8"/>
    <w:lvl w:ilvl="0" w:tplc="EC68E05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FC2211"/>
    <w:multiLevelType w:val="hybridMultilevel"/>
    <w:tmpl w:val="714E5692"/>
    <w:lvl w:ilvl="0" w:tplc="D554903A">
      <w:start w:val="1"/>
      <w:numFmt w:val="lowerRoman"/>
      <w:lvlText w:val="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60D93573"/>
    <w:multiLevelType w:val="hybridMultilevel"/>
    <w:tmpl w:val="87984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924C0"/>
    <w:multiLevelType w:val="hybridMultilevel"/>
    <w:tmpl w:val="47E23D06"/>
    <w:lvl w:ilvl="0" w:tplc="867CE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25E0"/>
    <w:multiLevelType w:val="hybridMultilevel"/>
    <w:tmpl w:val="56BA8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C79C9"/>
    <w:multiLevelType w:val="hybridMultilevel"/>
    <w:tmpl w:val="E6B0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010B2"/>
    <w:multiLevelType w:val="hybridMultilevel"/>
    <w:tmpl w:val="92B83642"/>
    <w:lvl w:ilvl="0" w:tplc="81F0583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657D4223"/>
    <w:multiLevelType w:val="hybridMultilevel"/>
    <w:tmpl w:val="67C8E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3C22"/>
    <w:multiLevelType w:val="hybridMultilevel"/>
    <w:tmpl w:val="6600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A034E"/>
    <w:multiLevelType w:val="hybridMultilevel"/>
    <w:tmpl w:val="B6FC5866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277F7A"/>
    <w:multiLevelType w:val="hybridMultilevel"/>
    <w:tmpl w:val="0680D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63084"/>
    <w:multiLevelType w:val="hybridMultilevel"/>
    <w:tmpl w:val="CDEC6D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252E7F"/>
    <w:multiLevelType w:val="hybridMultilevel"/>
    <w:tmpl w:val="563CC570"/>
    <w:lvl w:ilvl="0" w:tplc="45DEC3C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0353A"/>
    <w:multiLevelType w:val="hybridMultilevel"/>
    <w:tmpl w:val="1EE24552"/>
    <w:lvl w:ilvl="0" w:tplc="63504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C60A4"/>
    <w:multiLevelType w:val="hybridMultilevel"/>
    <w:tmpl w:val="BB9A927A"/>
    <w:lvl w:ilvl="0" w:tplc="DA9E6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D7CA7"/>
    <w:multiLevelType w:val="hybridMultilevel"/>
    <w:tmpl w:val="6C46492A"/>
    <w:lvl w:ilvl="0" w:tplc="D5CA27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04563F"/>
    <w:multiLevelType w:val="hybridMultilevel"/>
    <w:tmpl w:val="07DA7DF0"/>
    <w:lvl w:ilvl="0" w:tplc="2B34B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45"/>
  </w:num>
  <w:num w:numId="4">
    <w:abstractNumId w:val="28"/>
  </w:num>
  <w:num w:numId="5">
    <w:abstractNumId w:val="31"/>
  </w:num>
  <w:num w:numId="6">
    <w:abstractNumId w:val="21"/>
  </w:num>
  <w:num w:numId="7">
    <w:abstractNumId w:val="38"/>
  </w:num>
  <w:num w:numId="8">
    <w:abstractNumId w:val="19"/>
  </w:num>
  <w:num w:numId="9">
    <w:abstractNumId w:val="42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0"/>
  </w:num>
  <w:num w:numId="15">
    <w:abstractNumId w:val="13"/>
  </w:num>
  <w:num w:numId="16">
    <w:abstractNumId w:val="7"/>
  </w:num>
  <w:num w:numId="17">
    <w:abstractNumId w:val="23"/>
  </w:num>
  <w:num w:numId="18">
    <w:abstractNumId w:val="39"/>
  </w:num>
  <w:num w:numId="19">
    <w:abstractNumId w:val="16"/>
  </w:num>
  <w:num w:numId="20">
    <w:abstractNumId w:val="20"/>
  </w:num>
  <w:num w:numId="21">
    <w:abstractNumId w:val="6"/>
  </w:num>
  <w:num w:numId="22">
    <w:abstractNumId w:val="44"/>
  </w:num>
  <w:num w:numId="23">
    <w:abstractNumId w:val="2"/>
  </w:num>
  <w:num w:numId="24">
    <w:abstractNumId w:val="34"/>
  </w:num>
  <w:num w:numId="25">
    <w:abstractNumId w:val="25"/>
  </w:num>
  <w:num w:numId="26">
    <w:abstractNumId w:val="10"/>
  </w:num>
  <w:num w:numId="27">
    <w:abstractNumId w:val="37"/>
  </w:num>
  <w:num w:numId="28">
    <w:abstractNumId w:val="4"/>
  </w:num>
  <w:num w:numId="29">
    <w:abstractNumId w:val="29"/>
  </w:num>
  <w:num w:numId="30">
    <w:abstractNumId w:val="8"/>
  </w:num>
  <w:num w:numId="31">
    <w:abstractNumId w:val="9"/>
  </w:num>
  <w:num w:numId="32">
    <w:abstractNumId w:val="26"/>
  </w:num>
  <w:num w:numId="33">
    <w:abstractNumId w:val="17"/>
  </w:num>
  <w:num w:numId="34">
    <w:abstractNumId w:val="46"/>
  </w:num>
  <w:num w:numId="35">
    <w:abstractNumId w:val="47"/>
  </w:num>
  <w:num w:numId="36">
    <w:abstractNumId w:val="15"/>
  </w:num>
  <w:num w:numId="37">
    <w:abstractNumId w:val="41"/>
  </w:num>
  <w:num w:numId="38">
    <w:abstractNumId w:val="3"/>
  </w:num>
  <w:num w:numId="39">
    <w:abstractNumId w:val="24"/>
  </w:num>
  <w:num w:numId="40">
    <w:abstractNumId w:val="43"/>
  </w:num>
  <w:num w:numId="41">
    <w:abstractNumId w:val="22"/>
  </w:num>
  <w:num w:numId="42">
    <w:abstractNumId w:val="11"/>
  </w:num>
  <w:num w:numId="43">
    <w:abstractNumId w:val="32"/>
  </w:num>
  <w:num w:numId="44">
    <w:abstractNumId w:val="40"/>
  </w:num>
  <w:num w:numId="45">
    <w:abstractNumId w:val="1"/>
  </w:num>
  <w:num w:numId="46">
    <w:abstractNumId w:val="27"/>
  </w:num>
  <w:num w:numId="47">
    <w:abstractNumId w:val="3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8E"/>
    <w:rsid w:val="00001A52"/>
    <w:rsid w:val="00003517"/>
    <w:rsid w:val="000062D0"/>
    <w:rsid w:val="00007B00"/>
    <w:rsid w:val="00015B1E"/>
    <w:rsid w:val="00026119"/>
    <w:rsid w:val="00026181"/>
    <w:rsid w:val="0003724E"/>
    <w:rsid w:val="00042128"/>
    <w:rsid w:val="00044AEE"/>
    <w:rsid w:val="0006018C"/>
    <w:rsid w:val="000662B9"/>
    <w:rsid w:val="000A06A1"/>
    <w:rsid w:val="000A57AD"/>
    <w:rsid w:val="000A6D8E"/>
    <w:rsid w:val="000B38B0"/>
    <w:rsid w:val="000D54AD"/>
    <w:rsid w:val="000D661D"/>
    <w:rsid w:val="000E3C4E"/>
    <w:rsid w:val="000E53F1"/>
    <w:rsid w:val="000E6EF2"/>
    <w:rsid w:val="000F1B4A"/>
    <w:rsid w:val="00110A77"/>
    <w:rsid w:val="00126A3E"/>
    <w:rsid w:val="001327C4"/>
    <w:rsid w:val="00166881"/>
    <w:rsid w:val="00167AA9"/>
    <w:rsid w:val="00171B38"/>
    <w:rsid w:val="00176829"/>
    <w:rsid w:val="00183BD1"/>
    <w:rsid w:val="001A6607"/>
    <w:rsid w:val="001C1BCB"/>
    <w:rsid w:val="001D0DE3"/>
    <w:rsid w:val="001D26D5"/>
    <w:rsid w:val="001E3474"/>
    <w:rsid w:val="001E47B8"/>
    <w:rsid w:val="001E69C6"/>
    <w:rsid w:val="001F0A04"/>
    <w:rsid w:val="001F35A5"/>
    <w:rsid w:val="002264AF"/>
    <w:rsid w:val="0024667C"/>
    <w:rsid w:val="00254B4E"/>
    <w:rsid w:val="00265EF3"/>
    <w:rsid w:val="00267D32"/>
    <w:rsid w:val="00271B86"/>
    <w:rsid w:val="00276DD3"/>
    <w:rsid w:val="002818D0"/>
    <w:rsid w:val="002A2BF2"/>
    <w:rsid w:val="002A4CF6"/>
    <w:rsid w:val="002B3D77"/>
    <w:rsid w:val="002C0FF5"/>
    <w:rsid w:val="002D33A5"/>
    <w:rsid w:val="002E4513"/>
    <w:rsid w:val="002F6294"/>
    <w:rsid w:val="00313AD6"/>
    <w:rsid w:val="003169AE"/>
    <w:rsid w:val="00317172"/>
    <w:rsid w:val="0034486E"/>
    <w:rsid w:val="003501BA"/>
    <w:rsid w:val="00354AC4"/>
    <w:rsid w:val="00364A5F"/>
    <w:rsid w:val="003A1AF7"/>
    <w:rsid w:val="003C435C"/>
    <w:rsid w:val="003C5F26"/>
    <w:rsid w:val="003C7D32"/>
    <w:rsid w:val="003E3346"/>
    <w:rsid w:val="003E5F47"/>
    <w:rsid w:val="003F0326"/>
    <w:rsid w:val="003F1787"/>
    <w:rsid w:val="004003E3"/>
    <w:rsid w:val="00416F3B"/>
    <w:rsid w:val="0041787C"/>
    <w:rsid w:val="004264FF"/>
    <w:rsid w:val="004300C9"/>
    <w:rsid w:val="004440FC"/>
    <w:rsid w:val="004648C2"/>
    <w:rsid w:val="00490F15"/>
    <w:rsid w:val="00491AA1"/>
    <w:rsid w:val="004A3CB5"/>
    <w:rsid w:val="004A5581"/>
    <w:rsid w:val="004B2892"/>
    <w:rsid w:val="004B2C21"/>
    <w:rsid w:val="004D10E7"/>
    <w:rsid w:val="004D119C"/>
    <w:rsid w:val="004F5798"/>
    <w:rsid w:val="0050205C"/>
    <w:rsid w:val="00515571"/>
    <w:rsid w:val="005157FC"/>
    <w:rsid w:val="00524357"/>
    <w:rsid w:val="00533BBA"/>
    <w:rsid w:val="00535E62"/>
    <w:rsid w:val="00537C0D"/>
    <w:rsid w:val="00552FE6"/>
    <w:rsid w:val="00554032"/>
    <w:rsid w:val="0055676F"/>
    <w:rsid w:val="0056470D"/>
    <w:rsid w:val="00581C2E"/>
    <w:rsid w:val="00581EB1"/>
    <w:rsid w:val="0059275A"/>
    <w:rsid w:val="00592CB1"/>
    <w:rsid w:val="005955C2"/>
    <w:rsid w:val="00596865"/>
    <w:rsid w:val="005B3FB7"/>
    <w:rsid w:val="005C5DDE"/>
    <w:rsid w:val="005C6D85"/>
    <w:rsid w:val="005F0980"/>
    <w:rsid w:val="00613B63"/>
    <w:rsid w:val="006271AD"/>
    <w:rsid w:val="00666FA1"/>
    <w:rsid w:val="006704BD"/>
    <w:rsid w:val="006740DE"/>
    <w:rsid w:val="0068348E"/>
    <w:rsid w:val="00685CDE"/>
    <w:rsid w:val="006952B6"/>
    <w:rsid w:val="006979CD"/>
    <w:rsid w:val="006A5689"/>
    <w:rsid w:val="006C4734"/>
    <w:rsid w:val="006C5502"/>
    <w:rsid w:val="006C573C"/>
    <w:rsid w:val="006D4AEA"/>
    <w:rsid w:val="006D524F"/>
    <w:rsid w:val="006F46E7"/>
    <w:rsid w:val="006F6531"/>
    <w:rsid w:val="0072125F"/>
    <w:rsid w:val="007304B1"/>
    <w:rsid w:val="00756797"/>
    <w:rsid w:val="007631C0"/>
    <w:rsid w:val="00765891"/>
    <w:rsid w:val="00767CED"/>
    <w:rsid w:val="00771D85"/>
    <w:rsid w:val="00774A74"/>
    <w:rsid w:val="00784057"/>
    <w:rsid w:val="00790C0F"/>
    <w:rsid w:val="007A6239"/>
    <w:rsid w:val="007E021A"/>
    <w:rsid w:val="007E2C6A"/>
    <w:rsid w:val="007E3BBD"/>
    <w:rsid w:val="007F797B"/>
    <w:rsid w:val="00802943"/>
    <w:rsid w:val="00804BEC"/>
    <w:rsid w:val="00805D2C"/>
    <w:rsid w:val="00815764"/>
    <w:rsid w:val="00816813"/>
    <w:rsid w:val="008215C5"/>
    <w:rsid w:val="00825B84"/>
    <w:rsid w:val="00826DFA"/>
    <w:rsid w:val="00831449"/>
    <w:rsid w:val="0083566B"/>
    <w:rsid w:val="00836381"/>
    <w:rsid w:val="00837ADE"/>
    <w:rsid w:val="008439DC"/>
    <w:rsid w:val="00846A96"/>
    <w:rsid w:val="0085125C"/>
    <w:rsid w:val="00863A9F"/>
    <w:rsid w:val="008C7E78"/>
    <w:rsid w:val="008D2B94"/>
    <w:rsid w:val="008D30E1"/>
    <w:rsid w:val="008E22FA"/>
    <w:rsid w:val="008E5A99"/>
    <w:rsid w:val="008F6B8D"/>
    <w:rsid w:val="00904FD9"/>
    <w:rsid w:val="00910D71"/>
    <w:rsid w:val="00914F2D"/>
    <w:rsid w:val="0093739D"/>
    <w:rsid w:val="00945A3B"/>
    <w:rsid w:val="009629A7"/>
    <w:rsid w:val="0096619D"/>
    <w:rsid w:val="00973532"/>
    <w:rsid w:val="00973682"/>
    <w:rsid w:val="00973838"/>
    <w:rsid w:val="0098617F"/>
    <w:rsid w:val="009A34BF"/>
    <w:rsid w:val="009B2133"/>
    <w:rsid w:val="009B21AD"/>
    <w:rsid w:val="009D6A8E"/>
    <w:rsid w:val="009D730F"/>
    <w:rsid w:val="009E0C6A"/>
    <w:rsid w:val="009F0047"/>
    <w:rsid w:val="00A137ED"/>
    <w:rsid w:val="00A264B6"/>
    <w:rsid w:val="00A305E1"/>
    <w:rsid w:val="00A353C2"/>
    <w:rsid w:val="00A414D3"/>
    <w:rsid w:val="00A55672"/>
    <w:rsid w:val="00A55DC2"/>
    <w:rsid w:val="00AA60B2"/>
    <w:rsid w:val="00AA62E8"/>
    <w:rsid w:val="00AB24DB"/>
    <w:rsid w:val="00AB334E"/>
    <w:rsid w:val="00AC29DC"/>
    <w:rsid w:val="00AC4CDD"/>
    <w:rsid w:val="00AE0E22"/>
    <w:rsid w:val="00B00EB0"/>
    <w:rsid w:val="00B00FF4"/>
    <w:rsid w:val="00B16EC2"/>
    <w:rsid w:val="00B428D7"/>
    <w:rsid w:val="00B4404D"/>
    <w:rsid w:val="00B55FB7"/>
    <w:rsid w:val="00B60924"/>
    <w:rsid w:val="00B81AAA"/>
    <w:rsid w:val="00B81AC7"/>
    <w:rsid w:val="00B8798E"/>
    <w:rsid w:val="00B90DE6"/>
    <w:rsid w:val="00BB74C2"/>
    <w:rsid w:val="00BC4432"/>
    <w:rsid w:val="00BD04E4"/>
    <w:rsid w:val="00BD2FF3"/>
    <w:rsid w:val="00BF4D62"/>
    <w:rsid w:val="00BF74F8"/>
    <w:rsid w:val="00C247C6"/>
    <w:rsid w:val="00C33F01"/>
    <w:rsid w:val="00C50863"/>
    <w:rsid w:val="00C572A1"/>
    <w:rsid w:val="00C57EA6"/>
    <w:rsid w:val="00C601AD"/>
    <w:rsid w:val="00C61E1F"/>
    <w:rsid w:val="00C62A5C"/>
    <w:rsid w:val="00C93D14"/>
    <w:rsid w:val="00CB45EB"/>
    <w:rsid w:val="00CC1321"/>
    <w:rsid w:val="00CC2926"/>
    <w:rsid w:val="00CC2A17"/>
    <w:rsid w:val="00CC6E80"/>
    <w:rsid w:val="00CD682C"/>
    <w:rsid w:val="00CE697E"/>
    <w:rsid w:val="00D04ED5"/>
    <w:rsid w:val="00D12F2F"/>
    <w:rsid w:val="00D46064"/>
    <w:rsid w:val="00D57FDA"/>
    <w:rsid w:val="00D67C00"/>
    <w:rsid w:val="00D729E6"/>
    <w:rsid w:val="00D774AC"/>
    <w:rsid w:val="00D952CA"/>
    <w:rsid w:val="00DA05D6"/>
    <w:rsid w:val="00DA13A3"/>
    <w:rsid w:val="00DA7604"/>
    <w:rsid w:val="00DD00B4"/>
    <w:rsid w:val="00DD695C"/>
    <w:rsid w:val="00DD741C"/>
    <w:rsid w:val="00DF08D4"/>
    <w:rsid w:val="00DF6A7E"/>
    <w:rsid w:val="00E0358B"/>
    <w:rsid w:val="00E15051"/>
    <w:rsid w:val="00E22213"/>
    <w:rsid w:val="00E24E3B"/>
    <w:rsid w:val="00E34022"/>
    <w:rsid w:val="00E3545B"/>
    <w:rsid w:val="00E42EDB"/>
    <w:rsid w:val="00EC7D78"/>
    <w:rsid w:val="00ED0197"/>
    <w:rsid w:val="00ED2EDB"/>
    <w:rsid w:val="00EF5A9F"/>
    <w:rsid w:val="00F06825"/>
    <w:rsid w:val="00F0789D"/>
    <w:rsid w:val="00F12D5A"/>
    <w:rsid w:val="00F1673A"/>
    <w:rsid w:val="00F24E63"/>
    <w:rsid w:val="00F35F8D"/>
    <w:rsid w:val="00F37BF3"/>
    <w:rsid w:val="00F64510"/>
    <w:rsid w:val="00F7129E"/>
    <w:rsid w:val="00F834E2"/>
    <w:rsid w:val="00F9062C"/>
    <w:rsid w:val="00FA301A"/>
    <w:rsid w:val="00FA6820"/>
    <w:rsid w:val="00FB12EC"/>
    <w:rsid w:val="00FB50C8"/>
    <w:rsid w:val="00FC3C98"/>
    <w:rsid w:val="00FF26F2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A6EA6"/>
  <w15:docId w15:val="{9A066740-1AA9-4EFC-B7AC-885CEBE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3B"/>
  </w:style>
  <w:style w:type="paragraph" w:styleId="Footer">
    <w:name w:val="footer"/>
    <w:basedOn w:val="Normal"/>
    <w:link w:val="Foot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3B"/>
  </w:style>
  <w:style w:type="table" w:styleId="TableGrid">
    <w:name w:val="Table Grid"/>
    <w:basedOn w:val="TableNormal"/>
    <w:uiPriority w:val="59"/>
    <w:rsid w:val="00E24E3B"/>
    <w:pPr>
      <w:spacing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slist">
    <w:name w:val="w_s_list"/>
    <w:basedOn w:val="Normal"/>
    <w:qFormat/>
    <w:rsid w:val="00026181"/>
    <w:pPr>
      <w:shd w:val="clear" w:color="auto" w:fill="FFFFFF"/>
      <w:tabs>
        <w:tab w:val="left" w:pos="283"/>
      </w:tabs>
      <w:spacing w:before="163" w:line="240" w:lineRule="auto"/>
    </w:pPr>
    <w:rPr>
      <w:rFonts w:ascii="Verdana" w:eastAsia="Calibri" w:hAnsi="Verdana" w:cs="Times New Roman"/>
      <w:b/>
      <w:bCs/>
      <w:sz w:val="20"/>
      <w:szCs w:val="20"/>
      <w:lang w:bidi="ar-SA"/>
    </w:rPr>
  </w:style>
  <w:style w:type="paragraph" w:customStyle="1" w:styleId="worksheet">
    <w:name w:val="work sheet"/>
    <w:basedOn w:val="Normal"/>
    <w:qFormat/>
    <w:rsid w:val="00026181"/>
    <w:pPr>
      <w:shd w:val="clear" w:color="auto" w:fill="FFFFFF"/>
      <w:spacing w:before="80" w:line="240" w:lineRule="auto"/>
    </w:pPr>
    <w:rPr>
      <w:rFonts w:ascii="Verdana" w:eastAsia="Calibri" w:hAnsi="Verdana" w:cs="Times New Roman"/>
      <w:sz w:val="24"/>
      <w:szCs w:val="24"/>
      <w:lang w:bidi="ar-SA"/>
    </w:rPr>
  </w:style>
  <w:style w:type="paragraph" w:customStyle="1" w:styleId="worksheetpara">
    <w:name w:val="work_sheet_para"/>
    <w:basedOn w:val="worksheet"/>
    <w:qFormat/>
    <w:rsid w:val="00026181"/>
    <w:pPr>
      <w:spacing w:before="200"/>
    </w:pPr>
    <w:rPr>
      <w:rFonts w:ascii="Helvetica" w:hAnsi="Helvetica" w:cs="Helvetica"/>
      <w:sz w:val="22"/>
    </w:rPr>
  </w:style>
  <w:style w:type="paragraph" w:styleId="BodyText">
    <w:name w:val="Body Text"/>
    <w:basedOn w:val="Normal"/>
    <w:link w:val="BodyTextChar"/>
    <w:semiHidden/>
    <w:rsid w:val="00A305E1"/>
    <w:pPr>
      <w:spacing w:line="240" w:lineRule="auto"/>
    </w:pPr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A305E1"/>
    <w:rPr>
      <w:rFonts w:ascii="Times New Roman" w:eastAsia="Times New Roman" w:hAnsi="Times New Roman" w:cs="Times New Roman"/>
      <w:sz w:val="32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6DF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6DFA"/>
    <w:rPr>
      <w:rFonts w:ascii="Arial" w:eastAsia="Times New Roman" w:hAnsi="Arial" w:cs="Arial"/>
      <w:vanish/>
      <w:sz w:val="16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C3BC-D270-5143-8038-130BDD50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Sriganesh</dc:creator>
  <cp:lastModifiedBy>Suadha Samhan</cp:lastModifiedBy>
  <cp:revision>18</cp:revision>
  <cp:lastPrinted>2020-01-30T03:47:00Z</cp:lastPrinted>
  <dcterms:created xsi:type="dcterms:W3CDTF">2020-11-07T11:02:00Z</dcterms:created>
  <dcterms:modified xsi:type="dcterms:W3CDTF">2022-09-29T08:45:00Z</dcterms:modified>
</cp:coreProperties>
</file>