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C693" w14:textId="77777777" w:rsidR="00202524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</w:t>
      </w:r>
      <w:r w:rsidR="00BF15E2">
        <w:rPr>
          <w:rFonts w:ascii="Minion-Regular" w:hAnsi="Minion-Regular" w:cs="Minion-Regular"/>
          <w:sz w:val="24"/>
          <w:szCs w:val="24"/>
        </w:rPr>
        <w:t xml:space="preserve">                                      </w:t>
      </w:r>
    </w:p>
    <w:p w14:paraId="298DC34F" w14:textId="77777777" w:rsidR="00202524" w:rsidRDefault="00202524" w:rsidP="00740F5C">
      <w:pPr>
        <w:rPr>
          <w:rFonts w:ascii="Minion-Regular" w:hAnsi="Minion-Regular" w:cs="Minion-Regular"/>
          <w:sz w:val="24"/>
          <w:szCs w:val="24"/>
        </w:rPr>
      </w:pPr>
    </w:p>
    <w:p w14:paraId="3468AD26" w14:textId="7D4DB7B6" w:rsidR="00461F55" w:rsidRPr="00BF15E2" w:rsidRDefault="00461F55" w:rsidP="00740F5C">
      <w:pPr>
        <w:rPr>
          <w:rFonts w:ascii="Minion-Regular" w:hAnsi="Minion-Regular" w:cs="Minion-Regular"/>
          <w:b/>
          <w:bCs/>
          <w:sz w:val="24"/>
          <w:szCs w:val="24"/>
        </w:rPr>
      </w:pPr>
      <w:r w:rsidRPr="00BF15E2">
        <w:rPr>
          <w:rFonts w:ascii="Minion-Regular" w:hAnsi="Minion-Regular" w:cs="Minion-Regular"/>
          <w:b/>
          <w:bCs/>
          <w:sz w:val="24"/>
          <w:szCs w:val="24"/>
        </w:rPr>
        <w:t xml:space="preserve">Exit ticket -My </w:t>
      </w:r>
      <w:r w:rsidR="00377201" w:rsidRPr="00BF15E2">
        <w:rPr>
          <w:rFonts w:ascii="Minion-Regular" w:hAnsi="Minion-Regular" w:cs="Minion-Regular"/>
          <w:b/>
          <w:bCs/>
          <w:sz w:val="24"/>
          <w:szCs w:val="24"/>
        </w:rPr>
        <w:t xml:space="preserve">Concept </w:t>
      </w:r>
      <w:r w:rsidRPr="00BF15E2">
        <w:rPr>
          <w:rFonts w:ascii="Minion-Regular" w:hAnsi="Minion-Regular" w:cs="Minion-Regular"/>
          <w:b/>
          <w:bCs/>
          <w:sz w:val="24"/>
          <w:szCs w:val="24"/>
        </w:rPr>
        <w:t>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754"/>
        <w:gridCol w:w="1843"/>
        <w:gridCol w:w="1843"/>
      </w:tblGrid>
      <w:tr w:rsidR="00461F55" w14:paraId="55EFAA53" w14:textId="77777777" w:rsidTr="00BF15E2">
        <w:tc>
          <w:tcPr>
            <w:tcW w:w="3486" w:type="dxa"/>
          </w:tcPr>
          <w:p w14:paraId="3225DAF4" w14:textId="5D7BD38E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754" w:type="dxa"/>
          </w:tcPr>
          <w:p w14:paraId="714D91D6" w14:textId="7AEDEF9B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Starter (0/1/2)</w:t>
            </w:r>
          </w:p>
        </w:tc>
        <w:tc>
          <w:tcPr>
            <w:tcW w:w="1843" w:type="dxa"/>
          </w:tcPr>
          <w:p w14:paraId="47E0BEB8" w14:textId="78FD3C86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After </w:t>
            </w:r>
            <w:r w:rsidR="00377201"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A</w:t>
            </w: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ctivity (0/1/2)</w:t>
            </w:r>
          </w:p>
        </w:tc>
        <w:tc>
          <w:tcPr>
            <w:tcW w:w="1843" w:type="dxa"/>
          </w:tcPr>
          <w:p w14:paraId="61D895F4" w14:textId="4E7F997D" w:rsidR="00461F55" w:rsidRPr="00BF15E2" w:rsidRDefault="00BF15E2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      </w:t>
            </w:r>
            <w:r w:rsidR="00461F55"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End </w:t>
            </w:r>
          </w:p>
          <w:p w14:paraId="14017BFA" w14:textId="0B3E8A33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(0/1/2)</w:t>
            </w:r>
          </w:p>
        </w:tc>
      </w:tr>
      <w:tr w:rsidR="00461F55" w14:paraId="0799978C" w14:textId="77777777" w:rsidTr="00BF15E2">
        <w:tc>
          <w:tcPr>
            <w:tcW w:w="3486" w:type="dxa"/>
          </w:tcPr>
          <w:p w14:paraId="6727722B" w14:textId="6F84BD7F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1. </w:t>
            </w:r>
            <w:r w:rsidR="007E0388">
              <w:rPr>
                <w:rFonts w:eastAsia="Times New Roman" w:cstheme="minorHAnsi"/>
                <w:b/>
                <w:bCs/>
              </w:rPr>
              <w:t xml:space="preserve"> Balanced Diet</w:t>
            </w:r>
          </w:p>
          <w:p w14:paraId="6666246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78FF6C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FB55A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1209B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DF6E40F" w14:textId="77777777" w:rsidTr="00BF15E2">
        <w:tc>
          <w:tcPr>
            <w:tcW w:w="3486" w:type="dxa"/>
          </w:tcPr>
          <w:p w14:paraId="62249AAC" w14:textId="6F63D269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2. </w:t>
            </w:r>
            <w:r w:rsidR="007E0388">
              <w:rPr>
                <w:rFonts w:eastAsia="Times New Roman" w:cstheme="minorHAnsi"/>
                <w:b/>
                <w:bCs/>
              </w:rPr>
              <w:t>Chemical Digestion</w:t>
            </w:r>
          </w:p>
          <w:p w14:paraId="2A57843E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A7902B4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69BED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ACC9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00B558C9" w14:textId="77777777" w:rsidTr="00BF15E2">
        <w:tc>
          <w:tcPr>
            <w:tcW w:w="3486" w:type="dxa"/>
          </w:tcPr>
          <w:p w14:paraId="36331B68" w14:textId="45EEBFFC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3. </w:t>
            </w:r>
            <w:proofErr w:type="spellStart"/>
            <w:r w:rsidR="007E0388">
              <w:rPr>
                <w:rFonts w:eastAsia="Times New Roman" w:cstheme="minorHAnsi"/>
                <w:b/>
                <w:bCs/>
              </w:rPr>
              <w:t>Mechai</w:t>
            </w:r>
            <w:r w:rsidR="007E0388">
              <w:rPr>
                <w:rFonts w:eastAsia="Times New Roman" w:cstheme="minorHAnsi"/>
                <w:b/>
                <w:bCs/>
              </w:rPr>
              <w:t>cal</w:t>
            </w:r>
            <w:proofErr w:type="spellEnd"/>
            <w:r w:rsidR="007E0388">
              <w:rPr>
                <w:rFonts w:eastAsia="Times New Roman" w:cstheme="minorHAnsi"/>
                <w:b/>
                <w:bCs/>
              </w:rPr>
              <w:t xml:space="preserve"> Digestion</w:t>
            </w:r>
          </w:p>
          <w:p w14:paraId="6397EC2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64BE37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63499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0BFB0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35CFE0BC" w14:textId="77777777" w:rsidTr="00BF15E2">
        <w:tc>
          <w:tcPr>
            <w:tcW w:w="3486" w:type="dxa"/>
          </w:tcPr>
          <w:p w14:paraId="205DF95E" w14:textId="4ADF5349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4.</w:t>
            </w:r>
            <w:r w:rsidR="007E0388">
              <w:rPr>
                <w:rFonts w:eastAsia="Times New Roman" w:cstheme="minorHAnsi"/>
                <w:b/>
                <w:bCs/>
              </w:rPr>
              <w:t>Tyes of Teeth</w:t>
            </w:r>
          </w:p>
          <w:p w14:paraId="481BB8BD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A8AFA75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750F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9F43D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82EC3E3" w14:textId="77777777" w:rsidTr="00BF15E2">
        <w:tc>
          <w:tcPr>
            <w:tcW w:w="3486" w:type="dxa"/>
          </w:tcPr>
          <w:p w14:paraId="0B684F36" w14:textId="658455E9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5.</w:t>
            </w:r>
            <w:r w:rsidR="007E0388">
              <w:rPr>
                <w:rFonts w:eastAsia="Times New Roman" w:cstheme="minorHAnsi"/>
                <w:b/>
                <w:bCs/>
              </w:rPr>
              <w:t>Absorption</w:t>
            </w:r>
          </w:p>
          <w:p w14:paraId="02ED5FD9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782A93F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3D68B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A5842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Pr="00E43062" w:rsidRDefault="001A161E" w:rsidP="00740F5C">
      <w:pPr>
        <w:rPr>
          <w:b/>
          <w:bCs/>
        </w:rPr>
      </w:pPr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 w:rsidRPr="00E43062">
        <w:rPr>
          <w:b/>
          <w:bCs/>
        </w:rPr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0A0DEA">
      <w:headerReference w:type="default" r:id="rId10"/>
      <w:footerReference w:type="default" r:id="rId11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3464" w14:textId="77777777" w:rsidR="004475FF" w:rsidRDefault="004475FF" w:rsidP="004C3F0E">
      <w:pPr>
        <w:spacing w:after="0" w:line="240" w:lineRule="auto"/>
      </w:pPr>
      <w:r>
        <w:separator/>
      </w:r>
    </w:p>
  </w:endnote>
  <w:endnote w:type="continuationSeparator" w:id="0">
    <w:p w14:paraId="2E8654AA" w14:textId="77777777" w:rsidR="004475FF" w:rsidRDefault="004475F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5475AE0C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X </w:t>
    </w:r>
    <w:r w:rsidR="0010552E">
      <w:rPr>
        <w:color w:val="808080" w:themeColor="background1" w:themeShade="80"/>
      </w:rPr>
      <w:t>BIOLOGY</w:t>
    </w:r>
    <w:r w:rsidR="00983318">
      <w:rPr>
        <w:color w:val="808080" w:themeColor="background1" w:themeShade="80"/>
      </w:rPr>
      <w:t xml:space="preserve">                                                                                    </w:t>
    </w:r>
    <w:r w:rsidR="00824139">
      <w:rPr>
        <w:color w:val="808080" w:themeColor="background1" w:themeShade="80"/>
      </w:rPr>
      <w:t xml:space="preserve">                       </w:t>
    </w:r>
    <w:r w:rsidR="00983318">
      <w:rPr>
        <w:color w:val="808080" w:themeColor="background1" w:themeShade="80"/>
      </w:rPr>
      <w:t xml:space="preserve">                                             </w:t>
    </w:r>
    <w:r w:rsidR="0010552E">
      <w:rPr>
        <w:color w:val="808080" w:themeColor="background1" w:themeShade="80"/>
      </w:rPr>
      <w:t>LEKSHMI</w:t>
    </w:r>
    <w:r w:rsidRPr="00AA3070">
      <w:rPr>
        <w:color w:val="808080" w:themeColor="background1" w:themeShade="80"/>
      </w:rPr>
      <w:tab/>
    </w:r>
  </w:p>
  <w:p w14:paraId="79C29573" w14:textId="72E08844" w:rsidR="007204E2" w:rsidRDefault="0082413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BCCC" w14:textId="77777777" w:rsidR="004475FF" w:rsidRDefault="004475FF" w:rsidP="004C3F0E">
      <w:pPr>
        <w:spacing w:after="0" w:line="240" w:lineRule="auto"/>
      </w:pPr>
      <w:r>
        <w:separator/>
      </w:r>
    </w:p>
  </w:footnote>
  <w:footnote w:type="continuationSeparator" w:id="0">
    <w:p w14:paraId="7C52348C" w14:textId="77777777" w:rsidR="004475FF" w:rsidRDefault="004475F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552E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524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01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5FF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A302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03BD"/>
    <w:rsid w:val="00697219"/>
    <w:rsid w:val="006A0B83"/>
    <w:rsid w:val="006A1513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0388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4139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499F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15E2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65087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501"/>
    <w:rsid w:val="00E36DDD"/>
    <w:rsid w:val="00E4102D"/>
    <w:rsid w:val="00E43062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940E0-EA0A-418B-BEB0-91BE3A5E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8BAD5-573D-48C8-A31C-7FFF2B43ACF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37D769A4-7034-4EA0-B108-41F937AD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32</cp:revision>
  <cp:lastPrinted>2018-02-27T02:53:00Z</cp:lastPrinted>
  <dcterms:created xsi:type="dcterms:W3CDTF">2022-08-23T13:27:00Z</dcterms:created>
  <dcterms:modified xsi:type="dcterms:W3CDTF">2023-11-16T07:53:00Z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