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8F36F9" w14:textId="77777777" w:rsidR="009E0D94" w:rsidRPr="00C82CF9" w:rsidRDefault="009E0D94" w:rsidP="00C82CF9">
      <w:pPr>
        <w:spacing w:after="0" w:line="360" w:lineRule="auto"/>
        <w:contextualSpacing/>
        <w:rPr>
          <w:rFonts w:cstheme="minorHAnsi"/>
        </w:rPr>
      </w:pPr>
    </w:p>
    <w:p w14:paraId="2D3CC97F" w14:textId="77777777" w:rsidR="00A6424D" w:rsidRPr="00C82CF9" w:rsidRDefault="00A6424D" w:rsidP="00C82CF9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00ADB37" w14:textId="77777777" w:rsidR="00205177" w:rsidRPr="00C82CF9" w:rsidRDefault="00205177" w:rsidP="00205177">
      <w:pPr>
        <w:pStyle w:val="StyleSubsubQListLeft05Hanging025"/>
        <w:numPr>
          <w:ilvl w:val="0"/>
          <w:numId w:val="10"/>
        </w:numPr>
        <w:spacing w:before="0" w:line="360" w:lineRule="auto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C82CF9">
        <w:rPr>
          <w:rFonts w:asciiTheme="minorHAnsi" w:hAnsiTheme="minorHAnsi" w:cstheme="minorHAnsi"/>
          <w:bCs/>
          <w:sz w:val="22"/>
          <w:szCs w:val="22"/>
        </w:rPr>
        <w:t>(a) The chemical equation can be represented as shown.</w:t>
      </w:r>
    </w:p>
    <w:p w14:paraId="0B888ACD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C82CF9">
        <w:rPr>
          <w:rFonts w:asciiTheme="minorHAnsi" w:hAnsiTheme="minorHAnsi" w:cstheme="minorHAnsi"/>
          <w:noProof/>
          <w:sz w:val="22"/>
          <w:szCs w:val="22"/>
          <w:lang w:val="en-US"/>
        </w:rPr>
        <w:drawing>
          <wp:inline distT="0" distB="0" distL="0" distR="0" wp14:anchorId="11576682" wp14:editId="61043A01">
            <wp:extent cx="5433060" cy="6368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949" t="32365" r="35897" b="60798"/>
                    <a:stretch/>
                  </pic:blipFill>
                  <pic:spPr bwMode="auto">
                    <a:xfrm>
                      <a:off x="0" y="0"/>
                      <a:ext cx="5430652" cy="63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18855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  <w:r w:rsidRPr="00C82CF9">
        <w:rPr>
          <w:rFonts w:asciiTheme="minorHAnsi" w:hAnsiTheme="minorHAnsi" w:cstheme="minorHAnsi"/>
          <w:sz w:val="22"/>
          <w:szCs w:val="22"/>
        </w:rPr>
        <w:t>Use the bond energies in the table to determine the energy change, ΔH, for the reaction between ammonia and chlorine.</w:t>
      </w:r>
    </w:p>
    <w:tbl>
      <w:tblPr>
        <w:tblStyle w:val="TableGrid"/>
        <w:tblW w:w="0" w:type="auto"/>
        <w:tblInd w:w="3794" w:type="dxa"/>
        <w:tblLook w:val="04A0" w:firstRow="1" w:lastRow="0" w:firstColumn="1" w:lastColumn="0" w:noHBand="0" w:noVBand="1"/>
      </w:tblPr>
      <w:tblGrid>
        <w:gridCol w:w="1446"/>
        <w:gridCol w:w="1956"/>
      </w:tblGrid>
      <w:tr w:rsidR="00205177" w:rsidRPr="00C82CF9" w14:paraId="4A485A23" w14:textId="77777777" w:rsidTr="005A4F35">
        <w:tc>
          <w:tcPr>
            <w:tcW w:w="1446" w:type="dxa"/>
          </w:tcPr>
          <w:p w14:paraId="3D17DEA6" w14:textId="77777777" w:rsidR="00205177" w:rsidRPr="00C82CF9" w:rsidRDefault="00205177" w:rsidP="005A4F35">
            <w:pPr>
              <w:pStyle w:val="Ahead0"/>
              <w:spacing w:before="0" w:after="0" w:line="360" w:lineRule="auto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82CF9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Bond</w:t>
            </w:r>
          </w:p>
        </w:tc>
        <w:tc>
          <w:tcPr>
            <w:tcW w:w="1956" w:type="dxa"/>
          </w:tcPr>
          <w:p w14:paraId="57C561DE" w14:textId="77777777" w:rsidR="00205177" w:rsidRPr="00C82CF9" w:rsidRDefault="00205177" w:rsidP="005A4F35">
            <w:pPr>
              <w:pStyle w:val="Ahead0"/>
              <w:spacing w:before="0" w:after="0" w:line="360" w:lineRule="auto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82CF9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Energy/ kJ per mol</w:t>
            </w:r>
          </w:p>
        </w:tc>
      </w:tr>
      <w:tr w:rsidR="00205177" w:rsidRPr="00C82CF9" w14:paraId="59BA0964" w14:textId="77777777" w:rsidTr="005A4F35">
        <w:tc>
          <w:tcPr>
            <w:tcW w:w="1446" w:type="dxa"/>
          </w:tcPr>
          <w:p w14:paraId="54B6DE69" w14:textId="77777777" w:rsidR="00205177" w:rsidRPr="00C82CF9" w:rsidRDefault="00205177" w:rsidP="005A4F35">
            <w:pPr>
              <w:pStyle w:val="Ahead0"/>
              <w:spacing w:before="0" w:after="0" w:line="360" w:lineRule="auto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82CF9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N-H</w:t>
            </w:r>
          </w:p>
        </w:tc>
        <w:tc>
          <w:tcPr>
            <w:tcW w:w="1956" w:type="dxa"/>
          </w:tcPr>
          <w:p w14:paraId="067F38FE" w14:textId="77777777" w:rsidR="00205177" w:rsidRPr="00C82CF9" w:rsidRDefault="00205177" w:rsidP="005A4F35">
            <w:pPr>
              <w:pStyle w:val="Ahead0"/>
              <w:spacing w:before="0" w:after="0" w:line="360" w:lineRule="auto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82CF9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390</w:t>
            </w:r>
          </w:p>
        </w:tc>
      </w:tr>
      <w:tr w:rsidR="00205177" w:rsidRPr="00C82CF9" w14:paraId="33B504AC" w14:textId="77777777" w:rsidTr="005A4F35">
        <w:tc>
          <w:tcPr>
            <w:tcW w:w="1446" w:type="dxa"/>
          </w:tcPr>
          <w:p w14:paraId="5107261B" w14:textId="77777777" w:rsidR="00205177" w:rsidRPr="00C82CF9" w:rsidRDefault="00205177" w:rsidP="005A4F35">
            <w:pPr>
              <w:pStyle w:val="Ahead0"/>
              <w:spacing w:before="0" w:after="0" w:line="360" w:lineRule="auto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82CF9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C</w:t>
            </w:r>
            <w:r w:rsidRPr="00C82CF9">
              <w:rPr>
                <w:rFonts w:asciiTheme="minorHAnsi" w:hAnsiTheme="minorHAnsi" w:cstheme="minorHAnsi"/>
                <w:b w:val="0"/>
                <w:bCs w:val="0"/>
                <w:i/>
                <w:color w:val="auto"/>
                <w:sz w:val="22"/>
                <w:szCs w:val="22"/>
              </w:rPr>
              <w:t>l</w:t>
            </w:r>
            <w:r w:rsidRPr="00C82CF9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-C</w:t>
            </w:r>
            <w:r w:rsidRPr="00C82CF9">
              <w:rPr>
                <w:rFonts w:asciiTheme="minorHAnsi" w:hAnsiTheme="minorHAnsi" w:cstheme="minorHAnsi"/>
                <w:b w:val="0"/>
                <w:bCs w:val="0"/>
                <w:i/>
                <w:color w:val="auto"/>
                <w:sz w:val="22"/>
                <w:szCs w:val="22"/>
              </w:rPr>
              <w:t>l</w:t>
            </w:r>
          </w:p>
        </w:tc>
        <w:tc>
          <w:tcPr>
            <w:tcW w:w="1956" w:type="dxa"/>
          </w:tcPr>
          <w:p w14:paraId="1A4DBF6A" w14:textId="77777777" w:rsidR="00205177" w:rsidRPr="00C82CF9" w:rsidRDefault="00205177" w:rsidP="005A4F35">
            <w:pPr>
              <w:pStyle w:val="Ahead0"/>
              <w:spacing w:before="0" w:after="0" w:line="360" w:lineRule="auto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82CF9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240</w:t>
            </w:r>
          </w:p>
        </w:tc>
      </w:tr>
      <w:tr w:rsidR="00205177" w:rsidRPr="00C82CF9" w14:paraId="456FD827" w14:textId="77777777" w:rsidTr="005A4F35">
        <w:tc>
          <w:tcPr>
            <w:tcW w:w="1446" w:type="dxa"/>
          </w:tcPr>
          <w:p w14:paraId="4281190B" w14:textId="77777777" w:rsidR="00205177" w:rsidRPr="00C82CF9" w:rsidRDefault="00205177" w:rsidP="005A4F35">
            <w:pPr>
              <w:pStyle w:val="Ahead0"/>
              <w:spacing w:before="0" w:after="0" w:line="360" w:lineRule="auto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82CF9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lang w:val="en-US" w:eastAsia="en-US"/>
              </w:rPr>
              <w:drawing>
                <wp:inline distT="0" distB="0" distL="0" distR="0" wp14:anchorId="7A321BB7" wp14:editId="6F5E3623">
                  <wp:extent cx="441444" cy="2362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09" cy="237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6DAA9DAD" w14:textId="77777777" w:rsidR="00205177" w:rsidRPr="00C82CF9" w:rsidRDefault="00205177" w:rsidP="005A4F35">
            <w:pPr>
              <w:pStyle w:val="Ahead0"/>
              <w:spacing w:before="0" w:after="0" w:line="360" w:lineRule="auto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82CF9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945</w:t>
            </w:r>
          </w:p>
        </w:tc>
      </w:tr>
      <w:tr w:rsidR="00205177" w:rsidRPr="00C82CF9" w14:paraId="6E5D3119" w14:textId="77777777" w:rsidTr="005A4F35">
        <w:tc>
          <w:tcPr>
            <w:tcW w:w="1446" w:type="dxa"/>
          </w:tcPr>
          <w:p w14:paraId="6EC435FE" w14:textId="77777777" w:rsidR="00205177" w:rsidRPr="00C82CF9" w:rsidRDefault="00205177" w:rsidP="005A4F35">
            <w:pPr>
              <w:pStyle w:val="Ahead0"/>
              <w:spacing w:before="0" w:after="0" w:line="360" w:lineRule="auto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82CF9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H-C</w:t>
            </w:r>
            <w:r w:rsidRPr="00C82CF9">
              <w:rPr>
                <w:rFonts w:asciiTheme="minorHAnsi" w:hAnsiTheme="minorHAnsi" w:cstheme="minorHAnsi"/>
                <w:b w:val="0"/>
                <w:bCs w:val="0"/>
                <w:i/>
                <w:color w:val="auto"/>
                <w:sz w:val="22"/>
                <w:szCs w:val="22"/>
              </w:rPr>
              <w:t>l</w:t>
            </w:r>
          </w:p>
        </w:tc>
        <w:tc>
          <w:tcPr>
            <w:tcW w:w="1956" w:type="dxa"/>
          </w:tcPr>
          <w:p w14:paraId="78584BB4" w14:textId="77777777" w:rsidR="00205177" w:rsidRPr="00C82CF9" w:rsidRDefault="00205177" w:rsidP="005A4F35">
            <w:pPr>
              <w:pStyle w:val="Ahead0"/>
              <w:spacing w:before="0" w:after="0" w:line="360" w:lineRule="auto"/>
              <w:contextualSpacing/>
              <w:jc w:val="center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82CF9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</w:rPr>
              <w:t>430</w:t>
            </w:r>
          </w:p>
        </w:tc>
      </w:tr>
    </w:tbl>
    <w:p w14:paraId="08317DE7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bCs/>
          <w:sz w:val="22"/>
          <w:szCs w:val="22"/>
        </w:rPr>
      </w:pPr>
    </w:p>
    <w:p w14:paraId="6DB7B718" w14:textId="77777777" w:rsidR="00205177" w:rsidRPr="00C82CF9" w:rsidRDefault="00205177" w:rsidP="00205177">
      <w:pPr>
        <w:pStyle w:val="StyleSubsubQListLeft05Hanging025"/>
        <w:numPr>
          <w:ilvl w:val="0"/>
          <w:numId w:val="11"/>
        </w:numPr>
        <w:spacing w:before="0" w:line="360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C82CF9">
        <w:rPr>
          <w:rFonts w:asciiTheme="minorHAnsi" w:hAnsiTheme="minorHAnsi" w:cstheme="minorHAnsi"/>
          <w:sz w:val="22"/>
          <w:szCs w:val="22"/>
        </w:rPr>
        <w:t xml:space="preserve">energy needed to break bonds </w:t>
      </w:r>
    </w:p>
    <w:p w14:paraId="3BF80C0E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35F34423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1440"/>
        <w:contextualSpacing/>
        <w:rPr>
          <w:rFonts w:asciiTheme="minorHAnsi" w:hAnsiTheme="minorHAnsi" w:cstheme="minorHAnsi"/>
          <w:sz w:val="22"/>
          <w:szCs w:val="22"/>
        </w:rPr>
      </w:pPr>
    </w:p>
    <w:p w14:paraId="5089BE64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1440"/>
        <w:contextualSpacing/>
        <w:rPr>
          <w:rFonts w:asciiTheme="minorHAnsi" w:hAnsiTheme="minorHAnsi" w:cstheme="minorHAnsi"/>
          <w:sz w:val="22"/>
          <w:szCs w:val="22"/>
        </w:rPr>
      </w:pPr>
    </w:p>
    <w:p w14:paraId="4F59EDB3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920"/>
        <w:contextualSpacing/>
        <w:rPr>
          <w:rFonts w:asciiTheme="minorHAnsi" w:hAnsiTheme="minorHAnsi" w:cstheme="minorHAnsi"/>
          <w:sz w:val="22"/>
          <w:szCs w:val="22"/>
        </w:rPr>
      </w:pPr>
      <w:r w:rsidRPr="00C82CF9">
        <w:rPr>
          <w:rFonts w:asciiTheme="minorHAnsi" w:hAnsiTheme="minorHAnsi" w:cstheme="minorHAnsi"/>
          <w:sz w:val="22"/>
          <w:szCs w:val="22"/>
        </w:rPr>
        <w:t xml:space="preserve">.............................. kJ </w:t>
      </w:r>
    </w:p>
    <w:p w14:paraId="4800D108" w14:textId="77777777" w:rsidR="00205177" w:rsidRPr="00C82CF9" w:rsidRDefault="00205177" w:rsidP="00205177">
      <w:pPr>
        <w:pStyle w:val="StyleSubsubQListLeft05Hanging025"/>
        <w:numPr>
          <w:ilvl w:val="0"/>
          <w:numId w:val="11"/>
        </w:numPr>
        <w:spacing w:before="0" w:line="360" w:lineRule="auto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C82CF9">
        <w:rPr>
          <w:rFonts w:asciiTheme="minorHAnsi" w:hAnsiTheme="minorHAnsi" w:cstheme="minorHAnsi"/>
          <w:sz w:val="22"/>
          <w:szCs w:val="22"/>
        </w:rPr>
        <w:t xml:space="preserve"> energy released when bonds are formed </w:t>
      </w:r>
    </w:p>
    <w:p w14:paraId="625FF40D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1440"/>
        <w:contextualSpacing/>
        <w:rPr>
          <w:rFonts w:asciiTheme="minorHAnsi" w:hAnsiTheme="minorHAnsi" w:cstheme="minorHAnsi"/>
          <w:sz w:val="22"/>
          <w:szCs w:val="22"/>
        </w:rPr>
      </w:pPr>
    </w:p>
    <w:p w14:paraId="16226FE4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1440"/>
        <w:contextualSpacing/>
        <w:rPr>
          <w:rFonts w:asciiTheme="minorHAnsi" w:hAnsiTheme="minorHAnsi" w:cstheme="minorHAnsi"/>
          <w:sz w:val="22"/>
          <w:szCs w:val="22"/>
        </w:rPr>
      </w:pPr>
    </w:p>
    <w:p w14:paraId="422B3726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1440"/>
        <w:contextualSpacing/>
        <w:rPr>
          <w:rFonts w:asciiTheme="minorHAnsi" w:hAnsiTheme="minorHAnsi" w:cstheme="minorHAnsi"/>
          <w:sz w:val="22"/>
          <w:szCs w:val="22"/>
        </w:rPr>
      </w:pPr>
    </w:p>
    <w:p w14:paraId="0EEF84EC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0" w:firstLine="720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C82CF9">
        <w:rPr>
          <w:rFonts w:asciiTheme="minorHAnsi" w:hAnsiTheme="minorHAnsi" w:cstheme="minorHAnsi"/>
          <w:sz w:val="22"/>
          <w:szCs w:val="22"/>
        </w:rPr>
        <w:t xml:space="preserve">.............................. kJ </w:t>
      </w:r>
    </w:p>
    <w:p w14:paraId="15CB1C97" w14:textId="77777777" w:rsidR="00205177" w:rsidRPr="00C82CF9" w:rsidRDefault="00205177" w:rsidP="00205177">
      <w:pPr>
        <w:pStyle w:val="StyleSubsubQListLeft05Hanging025"/>
        <w:numPr>
          <w:ilvl w:val="0"/>
          <w:numId w:val="11"/>
        </w:numPr>
        <w:spacing w:before="0" w:line="360" w:lineRule="auto"/>
        <w:contextualSpacing/>
        <w:rPr>
          <w:rFonts w:asciiTheme="minorHAnsi" w:hAnsiTheme="minorHAnsi" w:cstheme="minorHAnsi"/>
          <w:bCs/>
          <w:sz w:val="22"/>
          <w:szCs w:val="22"/>
        </w:rPr>
      </w:pPr>
      <w:r w:rsidRPr="00C82CF9">
        <w:rPr>
          <w:rFonts w:asciiTheme="minorHAnsi" w:hAnsiTheme="minorHAnsi" w:cstheme="minorHAnsi"/>
          <w:sz w:val="22"/>
          <w:szCs w:val="22"/>
        </w:rPr>
        <w:t xml:space="preserve"> energy change, ΔH, for the reaction between ammonia and chlorine </w:t>
      </w:r>
    </w:p>
    <w:p w14:paraId="2C1491F1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1440"/>
        <w:contextualSpacing/>
        <w:rPr>
          <w:rFonts w:asciiTheme="minorHAnsi" w:hAnsiTheme="minorHAnsi" w:cstheme="minorHAnsi"/>
          <w:sz w:val="22"/>
          <w:szCs w:val="22"/>
        </w:rPr>
      </w:pPr>
    </w:p>
    <w:p w14:paraId="2C2F9029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1440"/>
        <w:contextualSpacing/>
        <w:rPr>
          <w:rFonts w:asciiTheme="minorHAnsi" w:hAnsiTheme="minorHAnsi" w:cstheme="minorHAnsi"/>
          <w:sz w:val="22"/>
          <w:szCs w:val="22"/>
        </w:rPr>
      </w:pPr>
    </w:p>
    <w:p w14:paraId="37BA44EB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1440"/>
        <w:contextualSpacing/>
        <w:rPr>
          <w:rFonts w:asciiTheme="minorHAnsi" w:hAnsiTheme="minorHAnsi" w:cstheme="minorHAnsi"/>
          <w:sz w:val="22"/>
          <w:szCs w:val="22"/>
        </w:rPr>
      </w:pPr>
    </w:p>
    <w:p w14:paraId="7FF2C4E8" w14:textId="23AE6F01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0" w:firstLine="720"/>
        <w:contextualSpacing/>
        <w:rPr>
          <w:rFonts w:asciiTheme="minorHAnsi" w:hAnsiTheme="minorHAnsi" w:cstheme="minorHAnsi"/>
          <w:sz w:val="22"/>
          <w:szCs w:val="22"/>
        </w:rPr>
      </w:pPr>
      <w:r w:rsidRPr="00C82CF9">
        <w:rPr>
          <w:rFonts w:asciiTheme="minorHAnsi" w:hAnsiTheme="minorHAnsi" w:cstheme="minorHAnsi"/>
          <w:sz w:val="22"/>
          <w:szCs w:val="22"/>
        </w:rPr>
        <w:t>............</w:t>
      </w:r>
      <w:r w:rsidR="000A61D4">
        <w:rPr>
          <w:rFonts w:asciiTheme="minorHAnsi" w:hAnsiTheme="minorHAnsi" w:cstheme="minorHAnsi"/>
          <w:sz w:val="22"/>
          <w:szCs w:val="22"/>
        </w:rPr>
        <w:t xml:space="preserve">.................. </w:t>
      </w:r>
      <w:proofErr w:type="gramStart"/>
      <w:r w:rsidR="000A61D4">
        <w:rPr>
          <w:rFonts w:asciiTheme="minorHAnsi" w:hAnsiTheme="minorHAnsi" w:cstheme="minorHAnsi"/>
          <w:sz w:val="22"/>
          <w:szCs w:val="22"/>
        </w:rPr>
        <w:t>kJ</w:t>
      </w:r>
      <w:proofErr w:type="gramEnd"/>
      <w:r w:rsidR="000A61D4">
        <w:rPr>
          <w:rFonts w:asciiTheme="minorHAnsi" w:hAnsiTheme="minorHAnsi" w:cstheme="minorHAnsi"/>
          <w:sz w:val="22"/>
          <w:szCs w:val="22"/>
        </w:rPr>
        <w:t xml:space="preserve">        </w:t>
      </w:r>
    </w:p>
    <w:p w14:paraId="1F78FACF" w14:textId="252F7ADF" w:rsidR="00205177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  <w:r w:rsidRPr="00C82CF9">
        <w:rPr>
          <w:rFonts w:asciiTheme="minorHAnsi" w:hAnsiTheme="minorHAnsi" w:cstheme="minorHAnsi"/>
          <w:sz w:val="22"/>
          <w:szCs w:val="22"/>
        </w:rPr>
        <w:t>(</w:t>
      </w:r>
      <w:proofErr w:type="gramStart"/>
      <w:r w:rsidRPr="00C82CF9">
        <w:rPr>
          <w:rFonts w:asciiTheme="minorHAnsi" w:hAnsiTheme="minorHAnsi" w:cstheme="minorHAnsi"/>
          <w:sz w:val="22"/>
          <w:szCs w:val="22"/>
        </w:rPr>
        <w:t>b</w:t>
      </w:r>
      <w:proofErr w:type="gramEnd"/>
      <w:r w:rsidRPr="00C82CF9">
        <w:rPr>
          <w:rFonts w:asciiTheme="minorHAnsi" w:hAnsiTheme="minorHAnsi" w:cstheme="minorHAnsi"/>
          <w:sz w:val="22"/>
          <w:szCs w:val="22"/>
        </w:rPr>
        <w:t>) Is the reaction endothermic or exothermic? Explain your answer. 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</w:t>
      </w:r>
      <w:r w:rsidR="000A61D4">
        <w:rPr>
          <w:rFonts w:asciiTheme="minorHAnsi" w:hAnsiTheme="minorHAnsi" w:cstheme="minorHAnsi"/>
          <w:sz w:val="22"/>
          <w:szCs w:val="22"/>
        </w:rPr>
        <w:t xml:space="preserve">............... </w:t>
      </w:r>
    </w:p>
    <w:p w14:paraId="51313E90" w14:textId="77777777" w:rsidR="002A6F32" w:rsidRDefault="002A6F32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6939EEC1" w14:textId="77777777" w:rsidR="002A6F32" w:rsidRDefault="002A6F32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61B9CB65" w14:textId="0289A5BD" w:rsidR="002A6F32" w:rsidRDefault="002A6F32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lastRenderedPageBreak/>
        <w:t>c)Draw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energy level diagram for the above  reaction</w:t>
      </w:r>
    </w:p>
    <w:p w14:paraId="75A7EA52" w14:textId="77777777" w:rsidR="002A6F32" w:rsidRDefault="002A6F32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45D54181" w14:textId="77777777" w:rsidR="002A6F32" w:rsidRDefault="002A6F32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213ECA0E" w14:textId="77777777" w:rsidR="002A6F32" w:rsidRDefault="002A6F32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00DA4CE9" w14:textId="77777777" w:rsidR="002A6F32" w:rsidRDefault="002A6F32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51C5479B" w14:textId="77777777" w:rsidR="002A6F32" w:rsidRDefault="002A6F32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1858F1A9" w14:textId="77777777" w:rsidR="002A6F32" w:rsidRDefault="002A6F32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273B9200" w14:textId="77777777" w:rsidR="002A6F32" w:rsidRDefault="002A6F32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335CC6EB" w14:textId="77777777" w:rsidR="002A6F32" w:rsidRDefault="002A6F32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0947F2B3" w14:textId="77777777" w:rsidR="002A6F32" w:rsidRDefault="002A6F32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7F3A9ADB" w14:textId="77777777" w:rsidR="00205177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0653C497" w14:textId="77777777" w:rsidR="00205177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56A9803D" w14:textId="77777777" w:rsidR="00205177" w:rsidRPr="00C82CF9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720"/>
        <w:contextualSpacing/>
        <w:rPr>
          <w:rFonts w:asciiTheme="minorHAnsi" w:hAnsiTheme="minorHAnsi" w:cstheme="minorHAnsi"/>
          <w:sz w:val="22"/>
          <w:szCs w:val="22"/>
        </w:rPr>
      </w:pPr>
    </w:p>
    <w:p w14:paraId="3FA98485" w14:textId="77777777" w:rsidR="00205177" w:rsidRPr="00205177" w:rsidRDefault="00205177" w:rsidP="00205177">
      <w:pPr>
        <w:pStyle w:val="StyleSubsubQListLeft05Hanging025"/>
        <w:numPr>
          <w:ilvl w:val="0"/>
          <w:numId w:val="10"/>
        </w:numPr>
        <w:spacing w:before="0" w:line="360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205177">
        <w:rPr>
          <w:rFonts w:asciiTheme="minorHAnsi" w:hAnsiTheme="minorHAnsi" w:cstheme="minorHAnsi"/>
          <w:sz w:val="22"/>
          <w:szCs w:val="22"/>
          <w:lang w:val="en-US"/>
        </w:rPr>
        <w:t xml:space="preserve">Some chemical reactions are reversible. </w:t>
      </w:r>
    </w:p>
    <w:p w14:paraId="654DAC6B" w14:textId="77777777" w:rsidR="00205177" w:rsidRDefault="00205177" w:rsidP="00205177">
      <w:pPr>
        <w:pStyle w:val="StyleSubsubQListLeft05Hanging025"/>
        <w:numPr>
          <w:ilvl w:val="0"/>
          <w:numId w:val="16"/>
        </w:numPr>
        <w:spacing w:before="0" w:line="360" w:lineRule="auto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205177">
        <w:rPr>
          <w:rFonts w:asciiTheme="minorHAnsi" w:hAnsiTheme="minorHAnsi" w:cstheme="minorHAnsi"/>
          <w:sz w:val="22"/>
          <w:szCs w:val="22"/>
          <w:lang w:val="en-US"/>
        </w:rPr>
        <w:t xml:space="preserve">Aqueous potassium </w:t>
      </w:r>
      <w:proofErr w:type="gramStart"/>
      <w:r w:rsidRPr="00205177">
        <w:rPr>
          <w:rFonts w:asciiTheme="minorHAnsi" w:hAnsiTheme="minorHAnsi" w:cstheme="minorHAnsi"/>
          <w:sz w:val="22"/>
          <w:szCs w:val="22"/>
          <w:lang w:val="en-US"/>
        </w:rPr>
        <w:t>chromate(</w:t>
      </w:r>
      <w:proofErr w:type="gramEnd"/>
      <w:r w:rsidRPr="00205177">
        <w:rPr>
          <w:rFonts w:asciiTheme="minorHAnsi" w:hAnsiTheme="minorHAnsi" w:cstheme="minorHAnsi"/>
          <w:sz w:val="22"/>
          <w:szCs w:val="22"/>
          <w:lang w:val="en-US"/>
        </w:rPr>
        <w:t>VI), K</w:t>
      </w:r>
      <w:r w:rsidRPr="00205177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2</w:t>
      </w:r>
      <w:r w:rsidRPr="00205177">
        <w:rPr>
          <w:rFonts w:asciiTheme="minorHAnsi" w:hAnsiTheme="minorHAnsi" w:cstheme="minorHAnsi"/>
          <w:sz w:val="22"/>
          <w:szCs w:val="22"/>
          <w:lang w:val="en-US"/>
        </w:rPr>
        <w:t>CrO</w:t>
      </w:r>
      <w:r w:rsidRPr="00205177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4</w:t>
      </w:r>
      <w:r w:rsidRPr="00205177">
        <w:rPr>
          <w:rFonts w:asciiTheme="minorHAnsi" w:hAnsiTheme="minorHAnsi" w:cstheme="minorHAnsi"/>
          <w:sz w:val="22"/>
          <w:szCs w:val="22"/>
          <w:lang w:val="en-US"/>
        </w:rPr>
        <w:t xml:space="preserve">, is a yellow solution. </w:t>
      </w:r>
    </w:p>
    <w:p w14:paraId="6FDC775C" w14:textId="77777777" w:rsidR="00994FFE" w:rsidRDefault="00205177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205177">
        <w:rPr>
          <w:rFonts w:asciiTheme="minorHAnsi" w:hAnsiTheme="minorHAnsi" w:cstheme="minorHAnsi"/>
          <w:sz w:val="22"/>
          <w:szCs w:val="22"/>
          <w:lang w:val="en-US"/>
        </w:rPr>
        <w:t xml:space="preserve">Aqueous potassium </w:t>
      </w:r>
      <w:proofErr w:type="gramStart"/>
      <w:r w:rsidRPr="00205177">
        <w:rPr>
          <w:rFonts w:asciiTheme="minorHAnsi" w:hAnsiTheme="minorHAnsi" w:cstheme="minorHAnsi"/>
          <w:sz w:val="22"/>
          <w:szCs w:val="22"/>
          <w:lang w:val="en-US"/>
        </w:rPr>
        <w:t>dichromate(</w:t>
      </w:r>
      <w:proofErr w:type="gramEnd"/>
      <w:r w:rsidRPr="00205177">
        <w:rPr>
          <w:rFonts w:asciiTheme="minorHAnsi" w:hAnsiTheme="minorHAnsi" w:cstheme="minorHAnsi"/>
          <w:sz w:val="22"/>
          <w:szCs w:val="22"/>
          <w:lang w:val="en-US"/>
        </w:rPr>
        <w:t>VI), K</w:t>
      </w:r>
      <w:r w:rsidRPr="00994FFE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2</w:t>
      </w:r>
      <w:r w:rsidRPr="00205177">
        <w:rPr>
          <w:rFonts w:asciiTheme="minorHAnsi" w:hAnsiTheme="minorHAnsi" w:cstheme="minorHAnsi"/>
          <w:sz w:val="22"/>
          <w:szCs w:val="22"/>
          <w:lang w:val="en-US"/>
        </w:rPr>
        <w:t>Cr</w:t>
      </w:r>
      <w:r w:rsidRPr="00994FFE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2</w:t>
      </w:r>
      <w:r w:rsidRPr="00205177">
        <w:rPr>
          <w:rFonts w:asciiTheme="minorHAnsi" w:hAnsiTheme="minorHAnsi" w:cstheme="minorHAnsi"/>
          <w:sz w:val="22"/>
          <w:szCs w:val="22"/>
          <w:lang w:val="en-US"/>
        </w:rPr>
        <w:t>O</w:t>
      </w:r>
      <w:r w:rsidRPr="00994FFE">
        <w:rPr>
          <w:rFonts w:asciiTheme="minorHAnsi" w:hAnsiTheme="minorHAnsi" w:cstheme="minorHAnsi"/>
          <w:sz w:val="22"/>
          <w:szCs w:val="22"/>
          <w:vertAlign w:val="subscript"/>
          <w:lang w:val="en-US"/>
        </w:rPr>
        <w:t>7</w:t>
      </w:r>
      <w:r w:rsidRPr="00205177">
        <w:rPr>
          <w:rFonts w:asciiTheme="minorHAnsi" w:hAnsiTheme="minorHAnsi" w:cstheme="minorHAnsi"/>
          <w:sz w:val="22"/>
          <w:szCs w:val="22"/>
          <w:lang w:val="en-US"/>
        </w:rPr>
        <w:t xml:space="preserve">, is an orange solution. </w:t>
      </w:r>
    </w:p>
    <w:p w14:paraId="77DBF33D" w14:textId="77777777" w:rsidR="00994FFE" w:rsidRDefault="00994FFE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  <w:jc w:val="center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noProof/>
          <w:lang w:val="en-US"/>
        </w:rPr>
        <w:drawing>
          <wp:inline distT="0" distB="0" distL="0" distR="0" wp14:anchorId="0C4FC3E5" wp14:editId="6B1AE04F">
            <wp:extent cx="4328555" cy="50519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903" t="57553" r="34063" b="35800"/>
                    <a:stretch/>
                  </pic:blipFill>
                  <pic:spPr bwMode="auto">
                    <a:xfrm>
                      <a:off x="0" y="0"/>
                      <a:ext cx="4327134" cy="50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F5DE0" w14:textId="77777777" w:rsidR="00994FFE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205177">
        <w:rPr>
          <w:rFonts w:asciiTheme="minorHAnsi" w:hAnsiTheme="minorHAnsi" w:cstheme="minorHAnsi"/>
          <w:sz w:val="22"/>
          <w:szCs w:val="22"/>
          <w:lang w:val="en-US"/>
        </w:rPr>
        <w:t xml:space="preserve">Solution Y is a mixture of aqueous potassium </w:t>
      </w:r>
      <w:r w:rsidR="00994FFE" w:rsidRPr="00205177">
        <w:rPr>
          <w:rFonts w:asciiTheme="minorHAnsi" w:hAnsiTheme="minorHAnsi" w:cstheme="minorHAnsi"/>
          <w:sz w:val="22"/>
          <w:szCs w:val="22"/>
          <w:lang w:val="en-US"/>
        </w:rPr>
        <w:t>chromate (</w:t>
      </w:r>
      <w:r w:rsidRPr="00205177">
        <w:rPr>
          <w:rFonts w:asciiTheme="minorHAnsi" w:hAnsiTheme="minorHAnsi" w:cstheme="minorHAnsi"/>
          <w:sz w:val="22"/>
          <w:szCs w:val="22"/>
          <w:lang w:val="en-US"/>
        </w:rPr>
        <w:t xml:space="preserve">VI) and aqueous potassium </w:t>
      </w:r>
      <w:r w:rsidR="00994FFE" w:rsidRPr="00205177">
        <w:rPr>
          <w:rFonts w:asciiTheme="minorHAnsi" w:hAnsiTheme="minorHAnsi" w:cstheme="minorHAnsi"/>
          <w:sz w:val="22"/>
          <w:szCs w:val="22"/>
          <w:lang w:val="en-US"/>
        </w:rPr>
        <w:t>dichromate (</w:t>
      </w:r>
      <w:r w:rsidRPr="00205177">
        <w:rPr>
          <w:rFonts w:asciiTheme="minorHAnsi" w:hAnsiTheme="minorHAnsi" w:cstheme="minorHAnsi"/>
          <w:sz w:val="22"/>
          <w:szCs w:val="22"/>
          <w:lang w:val="en-US"/>
        </w:rPr>
        <w:t xml:space="preserve">VI) at equilibrium. </w:t>
      </w:r>
    </w:p>
    <w:p w14:paraId="049137D1" w14:textId="77777777" w:rsidR="00994FFE" w:rsidRDefault="00205177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  <w:rPr>
          <w:rFonts w:asciiTheme="minorHAnsi" w:hAnsiTheme="minorHAnsi" w:cstheme="minorHAnsi"/>
          <w:sz w:val="22"/>
          <w:szCs w:val="22"/>
          <w:lang w:val="en-US"/>
        </w:rPr>
      </w:pPr>
      <w:r w:rsidRPr="00205177">
        <w:rPr>
          <w:rFonts w:asciiTheme="minorHAnsi" w:hAnsiTheme="minorHAnsi" w:cstheme="minorHAnsi"/>
          <w:sz w:val="22"/>
          <w:szCs w:val="22"/>
          <w:lang w:val="en-US"/>
        </w:rPr>
        <w:t>● Explain, in terms of the position of the equilibrium, what you would see if sulfuric</w:t>
      </w:r>
      <w:r w:rsidR="00994FFE">
        <w:rPr>
          <w:rFonts w:asciiTheme="minorHAnsi" w:hAnsiTheme="minorHAnsi" w:cstheme="minorHAnsi"/>
          <w:sz w:val="22"/>
          <w:szCs w:val="22"/>
          <w:lang w:val="en-US"/>
        </w:rPr>
        <w:t xml:space="preserve"> acid were added to solution Y</w:t>
      </w:r>
    </w:p>
    <w:p w14:paraId="5216ED72" w14:textId="2B1D38D1" w:rsidR="00205177" w:rsidRDefault="00994FFE" w:rsidP="00205177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.</w:t>
      </w:r>
      <w:r w:rsidR="00205177" w:rsidRPr="00205177">
        <w:rPr>
          <w:rFonts w:asciiTheme="minorHAnsi" w:hAnsiTheme="minorHAnsi" w:cstheme="minorHAnsi"/>
          <w:sz w:val="22"/>
          <w:szCs w:val="22"/>
          <w:lang w:val="en-US"/>
        </w:rPr>
        <w:t>............................................................................................................</w:t>
      </w:r>
      <w:r>
        <w:rPr>
          <w:rFonts w:asciiTheme="minorHAnsi" w:hAnsiTheme="minorHAnsi" w:cstheme="minorHAnsi"/>
          <w:sz w:val="22"/>
          <w:szCs w:val="22"/>
          <w:lang w:val="en-US"/>
        </w:rPr>
        <w:t>..........................</w:t>
      </w:r>
      <w:r w:rsidR="00205177" w:rsidRPr="00205177">
        <w:rPr>
          <w:rFonts w:asciiTheme="minorHAnsi" w:hAnsiTheme="minorHAnsi" w:cstheme="minorHAnsi"/>
          <w:sz w:val="22"/>
          <w:szCs w:val="22"/>
          <w:lang w:val="en-US"/>
        </w:rPr>
        <w:t>................................. ...................................................................................................................</w:t>
      </w:r>
      <w:r>
        <w:rPr>
          <w:rFonts w:asciiTheme="minorHAnsi" w:hAnsiTheme="minorHAnsi" w:cstheme="minorHAnsi"/>
          <w:sz w:val="22"/>
          <w:szCs w:val="22"/>
          <w:lang w:val="en-US"/>
        </w:rPr>
        <w:t>...........................</w:t>
      </w:r>
      <w:r w:rsidR="00205177" w:rsidRPr="00205177">
        <w:rPr>
          <w:rFonts w:asciiTheme="minorHAnsi" w:hAnsiTheme="minorHAnsi" w:cstheme="minorHAnsi"/>
          <w:sz w:val="22"/>
          <w:szCs w:val="22"/>
          <w:lang w:val="en-US"/>
        </w:rPr>
        <w:t>.......................... .............................................................................................................................................</w:t>
      </w:r>
      <w:r w:rsidR="000A61D4">
        <w:rPr>
          <w:rFonts w:asciiTheme="minorHAnsi" w:hAnsiTheme="minorHAnsi" w:cstheme="minorHAnsi"/>
          <w:sz w:val="22"/>
          <w:szCs w:val="22"/>
          <w:lang w:val="en-US"/>
        </w:rPr>
        <w:t>.......................</w:t>
      </w:r>
    </w:p>
    <w:p w14:paraId="54A001CF" w14:textId="77777777" w:rsidR="00205177" w:rsidRDefault="00994FFE" w:rsidP="00994FFE">
      <w:pPr>
        <w:pStyle w:val="StyleSubsubQListLeft05Hanging025"/>
        <w:numPr>
          <w:ilvl w:val="0"/>
          <w:numId w:val="16"/>
        </w:numPr>
        <w:spacing w:before="0" w:line="360" w:lineRule="auto"/>
        <w:contextualSpacing/>
      </w:pPr>
      <w:r>
        <w:t>Hydrogen can be manufactured using a reversible reaction between methane and steam.</w:t>
      </w:r>
    </w:p>
    <w:p w14:paraId="19724269" w14:textId="77777777" w:rsidR="00994FFE" w:rsidRDefault="00994FFE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  <w:jc w:val="center"/>
      </w:pPr>
      <w:r>
        <w:rPr>
          <w:noProof/>
          <w:lang w:val="en-US"/>
        </w:rPr>
        <w:drawing>
          <wp:inline distT="0" distB="0" distL="0" distR="0" wp14:anchorId="011C38C7" wp14:editId="32BAEA5C">
            <wp:extent cx="3504083" cy="307794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877" t="49547" r="37972" b="46526"/>
                    <a:stretch/>
                  </pic:blipFill>
                  <pic:spPr bwMode="auto">
                    <a:xfrm>
                      <a:off x="0" y="0"/>
                      <a:ext cx="3643083" cy="32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A7250" w14:textId="77777777" w:rsidR="00994FFE" w:rsidRDefault="00994FFE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</w:pPr>
      <w:r>
        <w:t>At 900°C, in the presence of a nickel catalyst, the yield of hydrogen is 70%.</w:t>
      </w:r>
    </w:p>
    <w:p w14:paraId="41B03B6F" w14:textId="77777777" w:rsidR="00994FFE" w:rsidRDefault="00994FFE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</w:pPr>
      <w:r>
        <w:t xml:space="preserve">Under different conditions, different yields of hydrogen are obtained. </w:t>
      </w:r>
    </w:p>
    <w:p w14:paraId="0DB8977B" w14:textId="4C46F937" w:rsidR="00127885" w:rsidRDefault="00994FFE" w:rsidP="00127885">
      <w:pPr>
        <w:pStyle w:val="StyleSubsubQListLeft05Hanging025"/>
        <w:numPr>
          <w:ilvl w:val="0"/>
          <w:numId w:val="19"/>
        </w:numPr>
        <w:spacing w:before="0" w:line="360" w:lineRule="auto"/>
        <w:contextualSpacing/>
      </w:pPr>
      <w:r>
        <w:t>If the pressure is increased, the yield of hydrogen becomes less than 70%. Explain why, in terms of the position of the equilibrium. 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</w:t>
      </w:r>
      <w:r w:rsidR="00127885">
        <w:t>.......................................</w:t>
      </w:r>
      <w:r w:rsidR="000A61D4">
        <w:t xml:space="preserve">.... </w:t>
      </w:r>
    </w:p>
    <w:p w14:paraId="283681E3" w14:textId="77777777" w:rsidR="002A6F32" w:rsidRDefault="002A6F32" w:rsidP="002A6F32">
      <w:pPr>
        <w:pStyle w:val="StyleSubsubQListLeft05Hanging025"/>
        <w:numPr>
          <w:ilvl w:val="0"/>
          <w:numId w:val="0"/>
        </w:numPr>
        <w:spacing w:before="0" w:line="360" w:lineRule="auto"/>
        <w:ind w:left="1800"/>
        <w:contextualSpacing/>
      </w:pPr>
      <w:bookmarkStart w:id="0" w:name="_GoBack"/>
      <w:bookmarkEnd w:id="0"/>
    </w:p>
    <w:p w14:paraId="3157AF46" w14:textId="06EEDB1A" w:rsidR="00127885" w:rsidRDefault="00994FFE" w:rsidP="00127885">
      <w:pPr>
        <w:pStyle w:val="StyleSubsubQListLeft05Hanging025"/>
        <w:numPr>
          <w:ilvl w:val="0"/>
          <w:numId w:val="19"/>
        </w:numPr>
        <w:spacing w:before="0" w:line="360" w:lineRule="auto"/>
        <w:contextualSpacing/>
      </w:pPr>
      <w:r>
        <w:lastRenderedPageBreak/>
        <w:t>If the temperature is decreased, the yield of hydrogen decreases. What does this information indicate about the reaction between methane and steam? ................................................................................................................................</w:t>
      </w:r>
      <w:r w:rsidR="000A61D4">
        <w:t xml:space="preserve">........................... </w:t>
      </w:r>
    </w:p>
    <w:p w14:paraId="20E4D908" w14:textId="0B7A9793" w:rsidR="00994FFE" w:rsidRDefault="00994FFE" w:rsidP="00127885">
      <w:pPr>
        <w:pStyle w:val="StyleSubsubQListLeft05Hanging025"/>
        <w:numPr>
          <w:ilvl w:val="0"/>
          <w:numId w:val="19"/>
        </w:numPr>
        <w:spacing w:before="0" w:line="360" w:lineRule="auto"/>
        <w:contextualSpacing/>
      </w:pPr>
      <w:r>
        <w:t>Why is a catalyst used in this reaction? ...............................................................................................................................</w:t>
      </w:r>
      <w:r w:rsidR="000A61D4">
        <w:t xml:space="preserve">............................ </w:t>
      </w:r>
    </w:p>
    <w:p w14:paraId="0666DB3B" w14:textId="77777777" w:rsidR="00CE1500" w:rsidRDefault="00CE1500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</w:pPr>
    </w:p>
    <w:p w14:paraId="32F51950" w14:textId="77777777" w:rsidR="00CE1500" w:rsidRDefault="00CE1500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</w:pPr>
    </w:p>
    <w:p w14:paraId="7FD8D259" w14:textId="77777777" w:rsidR="00CE1500" w:rsidRDefault="00CE1500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</w:pPr>
    </w:p>
    <w:p w14:paraId="3C0A9AB1" w14:textId="77777777" w:rsidR="00CE1500" w:rsidRDefault="00CE1500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</w:pPr>
    </w:p>
    <w:p w14:paraId="7DDD439A" w14:textId="77777777" w:rsidR="00CE1500" w:rsidRDefault="00CE1500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</w:pPr>
    </w:p>
    <w:p w14:paraId="2C7759D7" w14:textId="77777777" w:rsidR="00CE1500" w:rsidRDefault="00CE1500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</w:pPr>
    </w:p>
    <w:p w14:paraId="79BE6059" w14:textId="77777777" w:rsidR="00CE1500" w:rsidRDefault="00CE1500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</w:pPr>
    </w:p>
    <w:p w14:paraId="17832EF8" w14:textId="77777777" w:rsidR="00CE1500" w:rsidRDefault="00CE1500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</w:pPr>
    </w:p>
    <w:p w14:paraId="1EADA4A8" w14:textId="77777777" w:rsidR="00CE1500" w:rsidRDefault="00CE1500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</w:pPr>
    </w:p>
    <w:p w14:paraId="06927C3A" w14:textId="77777777" w:rsidR="00CE1500" w:rsidRDefault="00CE1500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1080"/>
        <w:contextualSpacing/>
      </w:pPr>
    </w:p>
    <w:p w14:paraId="3CB48394" w14:textId="77777777" w:rsidR="00994FFE" w:rsidRDefault="00994FFE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348"/>
        <w:contextualSpacing/>
      </w:pPr>
      <w:r>
        <w:rPr>
          <w:rFonts w:asciiTheme="minorHAnsi" w:hAnsiTheme="minorHAnsi" w:cstheme="minorHAnsi"/>
          <w:sz w:val="22"/>
          <w:szCs w:val="22"/>
        </w:rPr>
        <w:t xml:space="preserve">3.  </w:t>
      </w:r>
      <w:r>
        <w:t xml:space="preserve">Hydrogen peroxide decomposes to form water and oxygen. This reaction is catalysed by </w:t>
      </w:r>
      <w:proofErr w:type="gramStart"/>
      <w:r>
        <w:t>manganese(</w:t>
      </w:r>
      <w:proofErr w:type="gramEnd"/>
      <w:r>
        <w:t>IV)    oxide.</w:t>
      </w:r>
    </w:p>
    <w:p w14:paraId="74289BAE" w14:textId="77777777" w:rsidR="00994FFE" w:rsidRDefault="00CE1500" w:rsidP="00CE1500">
      <w:pPr>
        <w:pStyle w:val="StyleSubsubQListLeft05Hanging025"/>
        <w:numPr>
          <w:ilvl w:val="0"/>
          <w:numId w:val="0"/>
        </w:numPr>
        <w:spacing w:before="0" w:line="360" w:lineRule="auto"/>
        <w:ind w:left="348"/>
        <w:contextualSpacing/>
        <w:jc w:val="center"/>
      </w:pPr>
      <w:r>
        <w:rPr>
          <w:noProof/>
          <w:lang w:val="en-US"/>
        </w:rPr>
        <w:drawing>
          <wp:inline distT="0" distB="0" distL="0" distR="0" wp14:anchorId="47BD8A83" wp14:editId="4D77A6AF">
            <wp:extent cx="2834135" cy="365292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2743" t="26586" r="38099" b="69024"/>
                    <a:stretch/>
                  </pic:blipFill>
                  <pic:spPr bwMode="auto">
                    <a:xfrm>
                      <a:off x="0" y="0"/>
                      <a:ext cx="2839049" cy="36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95706" w14:textId="77777777" w:rsidR="00994FFE" w:rsidRDefault="00994FFE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348"/>
        <w:contextualSpacing/>
      </w:pPr>
      <w:r>
        <w:t>The rate of this reaction can be investigated using the following apparatus</w:t>
      </w:r>
      <w:r w:rsidR="00CE1500">
        <w:t>.</w:t>
      </w:r>
    </w:p>
    <w:p w14:paraId="16BC61EA" w14:textId="77777777" w:rsidR="00CE1500" w:rsidRDefault="00CE1500" w:rsidP="00CE1500">
      <w:pPr>
        <w:pStyle w:val="StyleSubsubQListLeft05Hanging025"/>
        <w:numPr>
          <w:ilvl w:val="0"/>
          <w:numId w:val="0"/>
        </w:numPr>
        <w:spacing w:before="0" w:line="360" w:lineRule="auto"/>
        <w:ind w:left="348"/>
        <w:contextualSpacing/>
        <w:jc w:val="center"/>
      </w:pPr>
      <w:r>
        <w:rPr>
          <w:noProof/>
          <w:lang w:val="en-US"/>
        </w:rPr>
        <w:drawing>
          <wp:inline distT="0" distB="0" distL="0" distR="0" wp14:anchorId="024256B4" wp14:editId="4604E3AC">
            <wp:extent cx="3071576" cy="1192131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917" t="33988" r="38312" b="47541"/>
                    <a:stretch/>
                  </pic:blipFill>
                  <pic:spPr bwMode="auto">
                    <a:xfrm>
                      <a:off x="0" y="0"/>
                      <a:ext cx="3080923" cy="1195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51497" w14:textId="77777777" w:rsidR="00CE1500" w:rsidRDefault="00CE1500" w:rsidP="00994FFE">
      <w:pPr>
        <w:pStyle w:val="StyleSubsubQListLeft05Hanging025"/>
        <w:numPr>
          <w:ilvl w:val="0"/>
          <w:numId w:val="0"/>
        </w:numPr>
        <w:spacing w:before="0" w:line="360" w:lineRule="auto"/>
        <w:ind w:left="348"/>
        <w:contextualSpacing/>
      </w:pPr>
      <w:r>
        <w:t xml:space="preserve">40 cm3 of aqueous hydrogen peroxide was put in the </w:t>
      </w:r>
      <w:proofErr w:type="spellStart"/>
      <w:r>
        <w:t>fl</w:t>
      </w:r>
      <w:proofErr w:type="spellEnd"/>
      <w:r>
        <w:t xml:space="preserve"> ask and 0.1 g of small lumps of </w:t>
      </w:r>
      <w:proofErr w:type="gramStart"/>
      <w:r>
        <w:t>manganese(</w:t>
      </w:r>
      <w:proofErr w:type="gramEnd"/>
      <w:r>
        <w:t>IV) oxide was added. The volume of oxygen collected was measured every 30 seconds. The results were plotted to give the graph shown below.</w:t>
      </w:r>
    </w:p>
    <w:p w14:paraId="61F3C2BD" w14:textId="77777777" w:rsidR="00CE1500" w:rsidRDefault="00CE1500" w:rsidP="00CE1500">
      <w:pPr>
        <w:pStyle w:val="StyleSubsubQListLeft05Hanging025"/>
        <w:numPr>
          <w:ilvl w:val="0"/>
          <w:numId w:val="0"/>
        </w:numPr>
        <w:spacing w:before="0" w:line="360" w:lineRule="auto"/>
        <w:ind w:left="348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449F24BD" wp14:editId="28513CAE">
            <wp:extent cx="3586872" cy="16048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354" t="59366" r="33894" b="12991"/>
                    <a:stretch/>
                  </pic:blipFill>
                  <pic:spPr bwMode="auto">
                    <a:xfrm>
                      <a:off x="0" y="0"/>
                      <a:ext cx="3585689" cy="160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2BD5A" w14:textId="5A982C9D" w:rsidR="00CE1500" w:rsidRDefault="00CE1500" w:rsidP="00CE1500">
      <w:pPr>
        <w:pStyle w:val="StyleSubsubQListLeft05Hanging025"/>
        <w:numPr>
          <w:ilvl w:val="0"/>
          <w:numId w:val="17"/>
        </w:numPr>
        <w:spacing w:before="0" w:line="360" w:lineRule="auto"/>
        <w:contextualSpacing/>
      </w:pPr>
      <w:r>
        <w:t>(i) How do the rates at times t</w:t>
      </w:r>
      <w:r w:rsidRPr="00CE1500">
        <w:rPr>
          <w:vertAlign w:val="subscript"/>
        </w:rPr>
        <w:t>1</w:t>
      </w:r>
      <w:r>
        <w:t>, t</w:t>
      </w:r>
      <w:r w:rsidRPr="00CE1500">
        <w:rPr>
          <w:vertAlign w:val="subscript"/>
        </w:rPr>
        <w:t>2</w:t>
      </w:r>
      <w:r>
        <w:t xml:space="preserve"> and t</w:t>
      </w:r>
      <w:r w:rsidRPr="00CE1500">
        <w:rPr>
          <w:vertAlign w:val="subscript"/>
        </w:rPr>
        <w:t>3</w:t>
      </w:r>
      <w:r>
        <w:t xml:space="preserve"> differ? ...................................,,,,,,,,,,,,,,,,,,,,,,,,,,,,,,,,,,,,,,,,,,,,,,,,,,,.......................................................................................................... </w:t>
      </w:r>
      <w:r>
        <w:lastRenderedPageBreak/>
        <w:t>............................................................................................................</w:t>
      </w:r>
      <w:r w:rsidR="000A61D4">
        <w:t xml:space="preserve">........................... </w:t>
      </w:r>
    </w:p>
    <w:p w14:paraId="35A706BA" w14:textId="645B35C8" w:rsidR="00CE1500" w:rsidRDefault="00CE1500" w:rsidP="00CE1500">
      <w:pPr>
        <w:pStyle w:val="StyleSubsubQListLeft05Hanging025"/>
        <w:numPr>
          <w:ilvl w:val="0"/>
          <w:numId w:val="0"/>
        </w:numPr>
        <w:spacing w:before="0" w:line="360" w:lineRule="auto"/>
        <w:ind w:left="708"/>
        <w:contextualSpacing/>
      </w:pPr>
      <w:r>
        <w:t>(ii) Explain the trend in reaction rate that you described in (a</w:t>
      </w:r>
      <w:proofErr w:type="gramStart"/>
      <w:r>
        <w:t>)(</w:t>
      </w:r>
      <w:proofErr w:type="gramEnd"/>
      <w:r>
        <w:t>i). ................................................................................................................................................................................................ .................................................................</w:t>
      </w:r>
      <w:r w:rsidR="00127885">
        <w:t>..................................................</w:t>
      </w:r>
      <w:r>
        <w:t>............................................................................ ...................................................................................................................</w:t>
      </w:r>
      <w:r w:rsidR="00127885">
        <w:t>.........................</w:t>
      </w:r>
      <w:r>
        <w:t>.................</w:t>
      </w:r>
      <w:r w:rsidR="000A61D4">
        <w:t xml:space="preserve">............................ </w:t>
      </w:r>
    </w:p>
    <w:p w14:paraId="63B9F006" w14:textId="77777777" w:rsidR="00CE1500" w:rsidRPr="00CE1500" w:rsidRDefault="00CE1500" w:rsidP="00CE1500">
      <w:pPr>
        <w:pStyle w:val="StyleSubsubQListLeft05Hanging025"/>
        <w:numPr>
          <w:ilvl w:val="0"/>
          <w:numId w:val="17"/>
        </w:numPr>
        <w:spacing w:before="0" w:line="360" w:lineRule="auto"/>
        <w:contextualSpacing/>
        <w:rPr>
          <w:rFonts w:asciiTheme="minorHAnsi" w:hAnsiTheme="minorHAnsi" w:cstheme="minorHAnsi"/>
          <w:sz w:val="22"/>
          <w:szCs w:val="22"/>
        </w:rPr>
      </w:pPr>
      <w:r>
        <w:t xml:space="preserve">The experiment was repeated using 0.1 g of finely powdered manganese (IV) oxide. All the other variables were kept the same. </w:t>
      </w:r>
    </w:p>
    <w:p w14:paraId="6F3A09F1" w14:textId="1817EA4D" w:rsidR="00CE1500" w:rsidRDefault="00CE1500" w:rsidP="00CE1500">
      <w:pPr>
        <w:pStyle w:val="StyleSubsubQListLeft05Hanging025"/>
        <w:numPr>
          <w:ilvl w:val="0"/>
          <w:numId w:val="18"/>
        </w:numPr>
        <w:spacing w:before="0" w:line="360" w:lineRule="auto"/>
        <w:contextualSpacing/>
      </w:pPr>
      <w:r>
        <w:t>On the axes opposite, sketch the gr</w:t>
      </w:r>
      <w:r w:rsidR="000A61D4">
        <w:t xml:space="preserve">aph that would be expected. </w:t>
      </w:r>
    </w:p>
    <w:p w14:paraId="209C54BE" w14:textId="745B452A" w:rsidR="00CE1500" w:rsidRPr="00CE1500" w:rsidRDefault="00CE1500" w:rsidP="00CE1500">
      <w:pPr>
        <w:pStyle w:val="StyleSubsubQListLeft05Hanging025"/>
        <w:numPr>
          <w:ilvl w:val="0"/>
          <w:numId w:val="18"/>
        </w:numPr>
        <w:spacing w:before="0" w:line="360" w:lineRule="auto"/>
        <w:contextualSpacing/>
        <w:rPr>
          <w:rFonts w:asciiTheme="minorHAnsi" w:hAnsiTheme="minorHAnsi" w:cstheme="minorHAnsi"/>
          <w:sz w:val="22"/>
          <w:szCs w:val="22"/>
        </w:rPr>
      </w:pPr>
      <w:r>
        <w:t xml:space="preserve">Explain the shape of this graph. </w:t>
      </w:r>
    </w:p>
    <w:p w14:paraId="572714D7" w14:textId="48A132A0" w:rsidR="00C82CF9" w:rsidRPr="000A61D4" w:rsidRDefault="00CE1500" w:rsidP="000A61D4">
      <w:pPr>
        <w:pStyle w:val="StyleSubsubQListLeft05Hanging025"/>
        <w:numPr>
          <w:ilvl w:val="0"/>
          <w:numId w:val="0"/>
        </w:numPr>
        <w:spacing w:before="0" w:line="360" w:lineRule="auto"/>
        <w:ind w:left="1428"/>
        <w:contextualSpacing/>
      </w:pPr>
      <w:r>
        <w:t xml:space="preserve">...................................................................................................................................................................... </w:t>
      </w:r>
      <w:r w:rsidR="00127885">
        <w:t>………………</w:t>
      </w:r>
      <w:r>
        <w:t>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 .........................</w:t>
      </w:r>
      <w:r w:rsidR="00127885">
        <w:t>.........................</w:t>
      </w:r>
      <w:r>
        <w:t>..................................................................................</w:t>
      </w:r>
      <w:r w:rsidR="000A61D4">
        <w:t>............................</w:t>
      </w:r>
    </w:p>
    <w:sectPr w:rsidR="00C82CF9" w:rsidRPr="000A61D4" w:rsidSect="0021215B">
      <w:headerReference w:type="default" r:id="rId13"/>
      <w:footerReference w:type="default" r:id="rId14"/>
      <w:pgSz w:w="11907" w:h="16839" w:code="9"/>
      <w:pgMar w:top="0" w:right="720" w:bottom="9" w:left="720" w:header="450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2E0A58" w14:textId="77777777" w:rsidR="00BA1E5F" w:rsidRDefault="00BA1E5F" w:rsidP="004C3F0E">
      <w:pPr>
        <w:spacing w:after="0" w:line="240" w:lineRule="auto"/>
      </w:pPr>
      <w:r>
        <w:separator/>
      </w:r>
    </w:p>
  </w:endnote>
  <w:endnote w:type="continuationSeparator" w:id="0">
    <w:p w14:paraId="3A2045A6" w14:textId="77777777" w:rsidR="00BA1E5F" w:rsidRDefault="00BA1E5F" w:rsidP="004C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learface Gothic LT St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faceGothicLTStd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Std">
    <w:panose1 w:val="00000000000000000000"/>
    <w:charset w:val="02"/>
    <w:family w:val="auto"/>
    <w:notTrueType/>
    <w:pitch w:val="default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earfaceGothicLTStd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LTSt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learfaceGothicLTSt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DAD0C" w14:textId="054E2E03" w:rsidR="00CE5E54" w:rsidRPr="00AA3070" w:rsidRDefault="00870BA6" w:rsidP="00CD0080">
    <w:pPr>
      <w:pStyle w:val="Footer"/>
      <w:pBdr>
        <w:top w:val="single" w:sz="4" w:space="1" w:color="auto"/>
      </w:pBdr>
      <w:tabs>
        <w:tab w:val="clear" w:pos="9360"/>
        <w:tab w:val="right" w:pos="10440"/>
      </w:tabs>
      <w:rPr>
        <w:color w:val="808080" w:themeColor="background1" w:themeShade="80"/>
      </w:rPr>
    </w:pPr>
    <w:r>
      <w:rPr>
        <w:color w:val="808080" w:themeColor="background1" w:themeShade="80"/>
      </w:rPr>
      <w:t>X</w:t>
    </w:r>
    <w:r w:rsidR="00757025">
      <w:rPr>
        <w:color w:val="808080" w:themeColor="background1" w:themeShade="80"/>
      </w:rPr>
      <w:t xml:space="preserve"> CHEMISTRY</w:t>
    </w:r>
    <w:r w:rsidR="00CE5E54" w:rsidRPr="00AA3070">
      <w:rPr>
        <w:color w:val="808080" w:themeColor="background1" w:themeShade="80"/>
      </w:rPr>
      <w:tab/>
    </w:r>
    <w:r w:rsidR="00205177">
      <w:rPr>
        <w:color w:val="808080" w:themeColor="background1" w:themeShade="80"/>
      </w:rPr>
      <w:t>REVISION</w:t>
    </w:r>
    <w:r w:rsidR="000A61D4">
      <w:rPr>
        <w:color w:val="808080" w:themeColor="background1" w:themeShade="80"/>
      </w:rPr>
      <w:tab/>
    </w:r>
    <w:proofErr w:type="spellStart"/>
    <w:r w:rsidR="000A61D4">
      <w:rPr>
        <w:color w:val="808080" w:themeColor="background1" w:themeShade="80"/>
      </w:rPr>
      <w:t>Muhammed</w:t>
    </w:r>
    <w:proofErr w:type="spellEnd"/>
    <w:r w:rsidR="000A61D4">
      <w:rPr>
        <w:color w:val="808080" w:themeColor="background1" w:themeShade="80"/>
      </w:rPr>
      <w:t xml:space="preserve"> </w:t>
    </w:r>
    <w:proofErr w:type="spellStart"/>
    <w:r w:rsidR="000A61D4">
      <w:rPr>
        <w:color w:val="808080" w:themeColor="background1" w:themeShade="80"/>
      </w:rPr>
      <w:t>Mansoor</w:t>
    </w:r>
    <w:proofErr w:type="spellEnd"/>
  </w:p>
  <w:p w14:paraId="4CB49BC8" w14:textId="77777777" w:rsidR="00CE5E54" w:rsidRDefault="00CE5E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D3ED25" w14:textId="77777777" w:rsidR="00BA1E5F" w:rsidRDefault="00BA1E5F" w:rsidP="004C3F0E">
      <w:pPr>
        <w:spacing w:after="0" w:line="240" w:lineRule="auto"/>
      </w:pPr>
      <w:r>
        <w:separator/>
      </w:r>
    </w:p>
  </w:footnote>
  <w:footnote w:type="continuationSeparator" w:id="0">
    <w:p w14:paraId="11FC29F6" w14:textId="77777777" w:rsidR="00BA1E5F" w:rsidRDefault="00BA1E5F" w:rsidP="004C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61"/>
      <w:gridCol w:w="3561"/>
      <w:gridCol w:w="3561"/>
    </w:tblGrid>
    <w:tr w:rsidR="00CE5E54" w14:paraId="0A2050A7" w14:textId="77777777" w:rsidTr="00FB0CB3">
      <w:tc>
        <w:tcPr>
          <w:tcW w:w="3561" w:type="dxa"/>
        </w:tcPr>
        <w:p w14:paraId="1CCD16EF" w14:textId="77777777" w:rsidR="00CE5E54" w:rsidRPr="00AA3070" w:rsidRDefault="00DA6B91" w:rsidP="00FB0CB3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808080" w:themeColor="background1" w:themeShade="80"/>
            </w:rPr>
          </w:pPr>
          <w:r>
            <w:rPr>
              <w:color w:val="A6A6A6" w:themeColor="background1" w:themeShade="A6"/>
            </w:rPr>
            <w:br/>
          </w:r>
        </w:p>
        <w:p w14:paraId="02F58407" w14:textId="13A3D14C" w:rsidR="00CE5E54" w:rsidRDefault="00CE5E54" w:rsidP="00960A78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808080" w:themeColor="background1" w:themeShade="80"/>
            </w:rPr>
          </w:pPr>
          <w:r w:rsidRPr="00AA3070">
            <w:rPr>
              <w:color w:val="808080" w:themeColor="background1" w:themeShade="80"/>
            </w:rPr>
            <w:t xml:space="preserve">Session </w:t>
          </w:r>
          <w:r w:rsidR="003F029F">
            <w:rPr>
              <w:color w:val="808080" w:themeColor="background1" w:themeShade="80"/>
            </w:rPr>
            <w:t>202</w:t>
          </w:r>
          <w:r w:rsidR="000A61D4">
            <w:rPr>
              <w:color w:val="808080" w:themeColor="background1" w:themeShade="80"/>
            </w:rPr>
            <w:t>3-24</w:t>
          </w:r>
        </w:p>
        <w:p w14:paraId="1FD6B2AC" w14:textId="4A89A566" w:rsidR="00DA6B91" w:rsidRDefault="00DA6B91" w:rsidP="00960A78">
          <w:pPr>
            <w:pStyle w:val="Header"/>
            <w:tabs>
              <w:tab w:val="clear" w:pos="9360"/>
              <w:tab w:val="right" w:pos="10440"/>
            </w:tabs>
            <w:jc w:val="both"/>
            <w:rPr>
              <w:color w:val="A6A6A6" w:themeColor="background1" w:themeShade="A6"/>
            </w:rPr>
          </w:pPr>
        </w:p>
      </w:tc>
      <w:tc>
        <w:tcPr>
          <w:tcW w:w="3561" w:type="dxa"/>
        </w:tcPr>
        <w:p w14:paraId="0A9137D2" w14:textId="77777777" w:rsidR="00CE5E54" w:rsidRDefault="00CE5E54" w:rsidP="00FB0CB3">
          <w:pPr>
            <w:pStyle w:val="Header"/>
            <w:tabs>
              <w:tab w:val="clear" w:pos="9360"/>
              <w:tab w:val="right" w:pos="10440"/>
            </w:tabs>
            <w:rPr>
              <w:color w:val="A6A6A6" w:themeColor="background1" w:themeShade="A6"/>
            </w:rPr>
          </w:pPr>
          <w:r>
            <w:rPr>
              <w:noProof/>
              <w:color w:val="A6A6A6" w:themeColor="background1" w:themeShade="A6"/>
            </w:rPr>
            <w:drawing>
              <wp:inline distT="0" distB="0" distL="0" distR="0" wp14:anchorId="757949E5" wp14:editId="4914C7B5">
                <wp:extent cx="1447768" cy="720054"/>
                <wp:effectExtent l="0" t="0" r="635" b="4445"/>
                <wp:docPr id="4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NG Logo 300 res 13 sep 2011 copy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768" cy="720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1" w:type="dxa"/>
        </w:tcPr>
        <w:p w14:paraId="00173AC6" w14:textId="77777777" w:rsidR="00CE5E54" w:rsidRDefault="00CE5E54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  <w:p w14:paraId="16367C59" w14:textId="77777777" w:rsidR="00CE5E54" w:rsidRDefault="00CE5E54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</w:p>
        <w:p w14:paraId="434D2193" w14:textId="77777777" w:rsidR="00CE5E54" w:rsidRPr="00AA3070" w:rsidRDefault="00CE5E54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808080" w:themeColor="background1" w:themeShade="80"/>
            </w:rPr>
          </w:pPr>
          <w:r w:rsidRPr="00AA3070">
            <w:rPr>
              <w:color w:val="808080" w:themeColor="background1" w:themeShade="80"/>
            </w:rPr>
            <w:t>Name: _______________</w:t>
          </w:r>
        </w:p>
        <w:p w14:paraId="010DD13A" w14:textId="77777777" w:rsidR="00CE5E54" w:rsidRDefault="00CE5E54" w:rsidP="00FB0CB3">
          <w:pPr>
            <w:pStyle w:val="Header"/>
            <w:tabs>
              <w:tab w:val="clear" w:pos="9360"/>
              <w:tab w:val="right" w:pos="10440"/>
            </w:tabs>
            <w:jc w:val="right"/>
            <w:rPr>
              <w:color w:val="A6A6A6" w:themeColor="background1" w:themeShade="A6"/>
            </w:rPr>
          </w:pPr>
          <w:r w:rsidRPr="00AA3070">
            <w:rPr>
              <w:color w:val="808080" w:themeColor="background1" w:themeShade="80"/>
            </w:rPr>
            <w:t>Date: _______________</w:t>
          </w:r>
        </w:p>
      </w:tc>
    </w:tr>
  </w:tbl>
  <w:p w14:paraId="14C2BB16" w14:textId="77777777" w:rsidR="00CE5E54" w:rsidRDefault="00CE5E54" w:rsidP="00FB0CB3">
    <w:pPr>
      <w:pStyle w:val="Header"/>
      <w:pBdr>
        <w:bottom w:val="single" w:sz="4" w:space="1" w:color="auto"/>
      </w:pBdr>
      <w:tabs>
        <w:tab w:val="clear" w:pos="9360"/>
        <w:tab w:val="right" w:pos="10440"/>
      </w:tabs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12684"/>
    <w:multiLevelType w:val="hybridMultilevel"/>
    <w:tmpl w:val="E654BF0E"/>
    <w:lvl w:ilvl="0" w:tplc="57A00D92">
      <w:start w:val="2"/>
      <w:numFmt w:val="lowerLetter"/>
      <w:pStyle w:val="StyleSubQListLeft025Hanging025"/>
      <w:lvlText w:val="%1"/>
      <w:lvlJc w:val="left"/>
      <w:pPr>
        <w:tabs>
          <w:tab w:val="num" w:pos="1980"/>
        </w:tabs>
        <w:ind w:left="1980" w:hanging="360"/>
      </w:pPr>
      <w:rPr>
        <w:rFonts w:ascii="Clearface Gothic LT Std" w:hAnsi="Clearface Gothic LT Std" w:cs="Clearface Gothic LT Std" w:hint="default"/>
        <w:b/>
        <w:bCs/>
        <w:i w:val="0"/>
        <w:iCs w:val="0"/>
        <w:color w:val="000000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C1354F7"/>
    <w:multiLevelType w:val="hybridMultilevel"/>
    <w:tmpl w:val="E4B46D92"/>
    <w:lvl w:ilvl="0" w:tplc="A4B6731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4F6163"/>
    <w:multiLevelType w:val="hybridMultilevel"/>
    <w:tmpl w:val="0130CF72"/>
    <w:lvl w:ilvl="0" w:tplc="1A2207DC">
      <w:start w:val="1"/>
      <w:numFmt w:val="lowerLetter"/>
      <w:lvlText w:val="(%1)"/>
      <w:lvlJc w:val="left"/>
      <w:pPr>
        <w:ind w:left="1080" w:hanging="360"/>
      </w:pPr>
      <w:rPr>
        <w:rFonts w:ascii="MinionPro-Regular" w:hAnsi="MinionPro-Regular" w:cs="MinionPro-Regular" w:hint="default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314F47"/>
    <w:multiLevelType w:val="hybridMultilevel"/>
    <w:tmpl w:val="C876ECF8"/>
    <w:lvl w:ilvl="0" w:tplc="204A41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2725DD"/>
    <w:multiLevelType w:val="hybridMultilevel"/>
    <w:tmpl w:val="F124A4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2D2807"/>
    <w:multiLevelType w:val="hybridMultilevel"/>
    <w:tmpl w:val="E97026F8"/>
    <w:lvl w:ilvl="0" w:tplc="A15CBE30">
      <w:start w:val="1"/>
      <w:numFmt w:val="lowerLetter"/>
      <w:lvlText w:val="(%1)"/>
      <w:lvlJc w:val="left"/>
      <w:pPr>
        <w:ind w:left="6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6" w:hanging="360"/>
      </w:pPr>
    </w:lvl>
    <w:lvl w:ilvl="2" w:tplc="0809001B" w:tentative="1">
      <w:start w:val="1"/>
      <w:numFmt w:val="lowerRoman"/>
      <w:lvlText w:val="%3."/>
      <w:lvlJc w:val="right"/>
      <w:pPr>
        <w:ind w:left="2136" w:hanging="180"/>
      </w:pPr>
    </w:lvl>
    <w:lvl w:ilvl="3" w:tplc="0809000F" w:tentative="1">
      <w:start w:val="1"/>
      <w:numFmt w:val="decimal"/>
      <w:lvlText w:val="%4."/>
      <w:lvlJc w:val="left"/>
      <w:pPr>
        <w:ind w:left="2856" w:hanging="360"/>
      </w:pPr>
    </w:lvl>
    <w:lvl w:ilvl="4" w:tplc="08090019" w:tentative="1">
      <w:start w:val="1"/>
      <w:numFmt w:val="lowerLetter"/>
      <w:lvlText w:val="%5."/>
      <w:lvlJc w:val="left"/>
      <w:pPr>
        <w:ind w:left="3576" w:hanging="360"/>
      </w:pPr>
    </w:lvl>
    <w:lvl w:ilvl="5" w:tplc="0809001B" w:tentative="1">
      <w:start w:val="1"/>
      <w:numFmt w:val="lowerRoman"/>
      <w:lvlText w:val="%6."/>
      <w:lvlJc w:val="right"/>
      <w:pPr>
        <w:ind w:left="4296" w:hanging="180"/>
      </w:pPr>
    </w:lvl>
    <w:lvl w:ilvl="6" w:tplc="0809000F" w:tentative="1">
      <w:start w:val="1"/>
      <w:numFmt w:val="decimal"/>
      <w:lvlText w:val="%7."/>
      <w:lvlJc w:val="left"/>
      <w:pPr>
        <w:ind w:left="5016" w:hanging="360"/>
      </w:pPr>
    </w:lvl>
    <w:lvl w:ilvl="7" w:tplc="08090019" w:tentative="1">
      <w:start w:val="1"/>
      <w:numFmt w:val="lowerLetter"/>
      <w:lvlText w:val="%8."/>
      <w:lvlJc w:val="left"/>
      <w:pPr>
        <w:ind w:left="5736" w:hanging="360"/>
      </w:pPr>
    </w:lvl>
    <w:lvl w:ilvl="8" w:tplc="0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6">
    <w:nsid w:val="2F48290F"/>
    <w:multiLevelType w:val="hybridMultilevel"/>
    <w:tmpl w:val="3D36B1A6"/>
    <w:lvl w:ilvl="0" w:tplc="86AE6944">
      <w:start w:val="1"/>
      <w:numFmt w:val="lowerRoman"/>
      <w:pStyle w:val="StyleSubsubQListLeft05Hanging025"/>
      <w:lvlText w:val="%1"/>
      <w:lvlJc w:val="right"/>
      <w:pPr>
        <w:tabs>
          <w:tab w:val="num" w:pos="1746"/>
        </w:tabs>
        <w:ind w:left="1530"/>
      </w:pPr>
      <w:rPr>
        <w:rFonts w:ascii="Clearface Gothic LT Std" w:hAnsi="Clearface Gothic LT Std" w:cs="Clearface Gothic LT Std" w:hint="default"/>
        <w:b/>
        <w:bCs/>
        <w:i w:val="0"/>
        <w:iCs w:val="0"/>
        <w:color w:val="000000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7">
    <w:nsid w:val="383171C2"/>
    <w:multiLevelType w:val="hybridMultilevel"/>
    <w:tmpl w:val="A1C6C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8809B5"/>
    <w:multiLevelType w:val="hybridMultilevel"/>
    <w:tmpl w:val="C8389AA8"/>
    <w:lvl w:ilvl="0" w:tplc="A78C456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257384B"/>
    <w:multiLevelType w:val="hybridMultilevel"/>
    <w:tmpl w:val="DD28D316"/>
    <w:lvl w:ilvl="0" w:tplc="1C44A7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676899"/>
    <w:multiLevelType w:val="hybridMultilevel"/>
    <w:tmpl w:val="72FA458E"/>
    <w:lvl w:ilvl="0" w:tplc="FC6425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EB310F"/>
    <w:multiLevelType w:val="hybridMultilevel"/>
    <w:tmpl w:val="D56876F6"/>
    <w:lvl w:ilvl="0" w:tplc="D194A964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FFB12AA"/>
    <w:multiLevelType w:val="hybridMultilevel"/>
    <w:tmpl w:val="51FCA5F8"/>
    <w:lvl w:ilvl="0" w:tplc="B2B4512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4214213"/>
    <w:multiLevelType w:val="hybridMultilevel"/>
    <w:tmpl w:val="393405A2"/>
    <w:lvl w:ilvl="0" w:tplc="D7684DB2">
      <w:start w:val="1"/>
      <w:numFmt w:val="lowerRoman"/>
      <w:lvlText w:val="(%1)"/>
      <w:lvlJc w:val="left"/>
      <w:pPr>
        <w:ind w:left="1440" w:hanging="720"/>
      </w:pPr>
      <w:rPr>
        <w:rFonts w:ascii="MinionPro-Regular" w:hAnsi="MinionPro-Regular" w:cs="MinionPro-Regular" w:hint="default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B296CCC"/>
    <w:multiLevelType w:val="hybridMultilevel"/>
    <w:tmpl w:val="30F200B0"/>
    <w:lvl w:ilvl="0" w:tplc="32E296D0">
      <w:start w:val="1"/>
      <w:numFmt w:val="lowerLetter"/>
      <w:lvlText w:val="(%1)"/>
      <w:lvlJc w:val="left"/>
      <w:pPr>
        <w:ind w:left="7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28" w:hanging="360"/>
      </w:pPr>
    </w:lvl>
    <w:lvl w:ilvl="2" w:tplc="0809001B" w:tentative="1">
      <w:start w:val="1"/>
      <w:numFmt w:val="lowerRoman"/>
      <w:lvlText w:val="%3."/>
      <w:lvlJc w:val="right"/>
      <w:pPr>
        <w:ind w:left="2148" w:hanging="180"/>
      </w:pPr>
    </w:lvl>
    <w:lvl w:ilvl="3" w:tplc="0809000F" w:tentative="1">
      <w:start w:val="1"/>
      <w:numFmt w:val="decimal"/>
      <w:lvlText w:val="%4."/>
      <w:lvlJc w:val="left"/>
      <w:pPr>
        <w:ind w:left="2868" w:hanging="360"/>
      </w:pPr>
    </w:lvl>
    <w:lvl w:ilvl="4" w:tplc="08090019" w:tentative="1">
      <w:start w:val="1"/>
      <w:numFmt w:val="lowerLetter"/>
      <w:lvlText w:val="%5."/>
      <w:lvlJc w:val="left"/>
      <w:pPr>
        <w:ind w:left="3588" w:hanging="360"/>
      </w:pPr>
    </w:lvl>
    <w:lvl w:ilvl="5" w:tplc="0809001B" w:tentative="1">
      <w:start w:val="1"/>
      <w:numFmt w:val="lowerRoman"/>
      <w:lvlText w:val="%6."/>
      <w:lvlJc w:val="right"/>
      <w:pPr>
        <w:ind w:left="4308" w:hanging="180"/>
      </w:pPr>
    </w:lvl>
    <w:lvl w:ilvl="6" w:tplc="0809000F" w:tentative="1">
      <w:start w:val="1"/>
      <w:numFmt w:val="decimal"/>
      <w:lvlText w:val="%7."/>
      <w:lvlJc w:val="left"/>
      <w:pPr>
        <w:ind w:left="5028" w:hanging="360"/>
      </w:pPr>
    </w:lvl>
    <w:lvl w:ilvl="7" w:tplc="08090019" w:tentative="1">
      <w:start w:val="1"/>
      <w:numFmt w:val="lowerLetter"/>
      <w:lvlText w:val="%8."/>
      <w:lvlJc w:val="left"/>
      <w:pPr>
        <w:ind w:left="5748" w:hanging="360"/>
      </w:pPr>
    </w:lvl>
    <w:lvl w:ilvl="8" w:tplc="08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5">
    <w:nsid w:val="5B96415D"/>
    <w:multiLevelType w:val="hybridMultilevel"/>
    <w:tmpl w:val="0CE061E6"/>
    <w:lvl w:ilvl="0" w:tplc="820A264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0C521BE"/>
    <w:multiLevelType w:val="hybridMultilevel"/>
    <w:tmpl w:val="7F9608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F138B2"/>
    <w:multiLevelType w:val="hybridMultilevel"/>
    <w:tmpl w:val="AD7029DC"/>
    <w:lvl w:ilvl="0" w:tplc="3DD8F2C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F19D2"/>
    <w:multiLevelType w:val="hybridMultilevel"/>
    <w:tmpl w:val="E92CEA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16"/>
  </w:num>
  <w:num w:numId="5">
    <w:abstractNumId w:val="9"/>
  </w:num>
  <w:num w:numId="6">
    <w:abstractNumId w:val="10"/>
  </w:num>
  <w:num w:numId="7">
    <w:abstractNumId w:val="2"/>
  </w:num>
  <w:num w:numId="8">
    <w:abstractNumId w:val="0"/>
  </w:num>
  <w:num w:numId="9">
    <w:abstractNumId w:val="6"/>
  </w:num>
  <w:num w:numId="10">
    <w:abstractNumId w:val="17"/>
  </w:num>
  <w:num w:numId="11">
    <w:abstractNumId w:val="4"/>
  </w:num>
  <w:num w:numId="12">
    <w:abstractNumId w:val="12"/>
  </w:num>
  <w:num w:numId="13">
    <w:abstractNumId w:val="1"/>
  </w:num>
  <w:num w:numId="14">
    <w:abstractNumId w:val="3"/>
  </w:num>
  <w:num w:numId="15">
    <w:abstractNumId w:val="13"/>
  </w:num>
  <w:num w:numId="16">
    <w:abstractNumId w:val="15"/>
  </w:num>
  <w:num w:numId="17">
    <w:abstractNumId w:val="14"/>
  </w:num>
  <w:num w:numId="18">
    <w:abstractNumId w:val="8"/>
  </w:num>
  <w:num w:numId="19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F0E"/>
    <w:rsid w:val="00002F2F"/>
    <w:rsid w:val="00002F54"/>
    <w:rsid w:val="000159B8"/>
    <w:rsid w:val="00020B43"/>
    <w:rsid w:val="000440A1"/>
    <w:rsid w:val="00044287"/>
    <w:rsid w:val="000466A4"/>
    <w:rsid w:val="00072AEE"/>
    <w:rsid w:val="00080DF0"/>
    <w:rsid w:val="00082DD3"/>
    <w:rsid w:val="00083EC8"/>
    <w:rsid w:val="000A0EFE"/>
    <w:rsid w:val="000A61D4"/>
    <w:rsid w:val="000C6554"/>
    <w:rsid w:val="000D44A6"/>
    <w:rsid w:val="000E7F4F"/>
    <w:rsid w:val="000F1286"/>
    <w:rsid w:val="000F7EF4"/>
    <w:rsid w:val="00107F57"/>
    <w:rsid w:val="00111B98"/>
    <w:rsid w:val="00111DB1"/>
    <w:rsid w:val="001161D5"/>
    <w:rsid w:val="00120AE5"/>
    <w:rsid w:val="001247E1"/>
    <w:rsid w:val="001256F2"/>
    <w:rsid w:val="00125CF7"/>
    <w:rsid w:val="00127885"/>
    <w:rsid w:val="00131EF6"/>
    <w:rsid w:val="001407AE"/>
    <w:rsid w:val="00140833"/>
    <w:rsid w:val="001445A0"/>
    <w:rsid w:val="00147E4A"/>
    <w:rsid w:val="001566BE"/>
    <w:rsid w:val="00157752"/>
    <w:rsid w:val="00167775"/>
    <w:rsid w:val="001801B3"/>
    <w:rsid w:val="00180FD9"/>
    <w:rsid w:val="001878F4"/>
    <w:rsid w:val="001942D5"/>
    <w:rsid w:val="001B5EC1"/>
    <w:rsid w:val="001C0ADB"/>
    <w:rsid w:val="001D68E4"/>
    <w:rsid w:val="001E24AE"/>
    <w:rsid w:val="001E2ABA"/>
    <w:rsid w:val="001F45C3"/>
    <w:rsid w:val="00202039"/>
    <w:rsid w:val="00202FCE"/>
    <w:rsid w:val="00205177"/>
    <w:rsid w:val="0021133E"/>
    <w:rsid w:val="00211A34"/>
    <w:rsid w:val="0021215B"/>
    <w:rsid w:val="0023591A"/>
    <w:rsid w:val="00237352"/>
    <w:rsid w:val="00257132"/>
    <w:rsid w:val="0027152B"/>
    <w:rsid w:val="0027410A"/>
    <w:rsid w:val="002801D2"/>
    <w:rsid w:val="00291AEE"/>
    <w:rsid w:val="00292FCB"/>
    <w:rsid w:val="00293CE9"/>
    <w:rsid w:val="002A12EB"/>
    <w:rsid w:val="002A301B"/>
    <w:rsid w:val="002A62C4"/>
    <w:rsid w:val="002A6F32"/>
    <w:rsid w:val="002A7BEE"/>
    <w:rsid w:val="002B1FA4"/>
    <w:rsid w:val="002B4166"/>
    <w:rsid w:val="002D2E5A"/>
    <w:rsid w:val="002E2176"/>
    <w:rsid w:val="002E6ED8"/>
    <w:rsid w:val="002F2B5A"/>
    <w:rsid w:val="002F4F81"/>
    <w:rsid w:val="00304557"/>
    <w:rsid w:val="0031161C"/>
    <w:rsid w:val="0031363D"/>
    <w:rsid w:val="00322F84"/>
    <w:rsid w:val="00334965"/>
    <w:rsid w:val="00342B7E"/>
    <w:rsid w:val="003468CB"/>
    <w:rsid w:val="00370935"/>
    <w:rsid w:val="003772CC"/>
    <w:rsid w:val="003778C4"/>
    <w:rsid w:val="00380F21"/>
    <w:rsid w:val="0038112B"/>
    <w:rsid w:val="00386F1D"/>
    <w:rsid w:val="00391616"/>
    <w:rsid w:val="003A0E30"/>
    <w:rsid w:val="003A6DFD"/>
    <w:rsid w:val="003B05A0"/>
    <w:rsid w:val="003B138C"/>
    <w:rsid w:val="003B68BC"/>
    <w:rsid w:val="003C03BC"/>
    <w:rsid w:val="003C5C62"/>
    <w:rsid w:val="003D6950"/>
    <w:rsid w:val="003D6A8B"/>
    <w:rsid w:val="003F029F"/>
    <w:rsid w:val="003F7582"/>
    <w:rsid w:val="004120F3"/>
    <w:rsid w:val="00415364"/>
    <w:rsid w:val="0044036B"/>
    <w:rsid w:val="00444724"/>
    <w:rsid w:val="00447CB6"/>
    <w:rsid w:val="00451DF8"/>
    <w:rsid w:val="00453BA3"/>
    <w:rsid w:val="00461216"/>
    <w:rsid w:val="00461225"/>
    <w:rsid w:val="00463B85"/>
    <w:rsid w:val="00471FE3"/>
    <w:rsid w:val="004754C2"/>
    <w:rsid w:val="0048772E"/>
    <w:rsid w:val="00490312"/>
    <w:rsid w:val="00492B12"/>
    <w:rsid w:val="004A2BE6"/>
    <w:rsid w:val="004B651E"/>
    <w:rsid w:val="004B7A30"/>
    <w:rsid w:val="004C1FE1"/>
    <w:rsid w:val="004C3F0E"/>
    <w:rsid w:val="004C45EC"/>
    <w:rsid w:val="004C6E08"/>
    <w:rsid w:val="004C7733"/>
    <w:rsid w:val="004D3C3A"/>
    <w:rsid w:val="004D4410"/>
    <w:rsid w:val="004D458E"/>
    <w:rsid w:val="004E6465"/>
    <w:rsid w:val="004F4821"/>
    <w:rsid w:val="004F5293"/>
    <w:rsid w:val="004F700C"/>
    <w:rsid w:val="005041AC"/>
    <w:rsid w:val="00514EC6"/>
    <w:rsid w:val="0051637C"/>
    <w:rsid w:val="005177E8"/>
    <w:rsid w:val="00517FAA"/>
    <w:rsid w:val="00520C67"/>
    <w:rsid w:val="005337D6"/>
    <w:rsid w:val="00535AF2"/>
    <w:rsid w:val="005532CE"/>
    <w:rsid w:val="00555348"/>
    <w:rsid w:val="0056397B"/>
    <w:rsid w:val="00587CE6"/>
    <w:rsid w:val="00596106"/>
    <w:rsid w:val="005A1108"/>
    <w:rsid w:val="005A1D17"/>
    <w:rsid w:val="005B0B7E"/>
    <w:rsid w:val="005B419F"/>
    <w:rsid w:val="005B6A2B"/>
    <w:rsid w:val="005C67FF"/>
    <w:rsid w:val="005E3ADA"/>
    <w:rsid w:val="005E6B68"/>
    <w:rsid w:val="005E70CF"/>
    <w:rsid w:val="006037EB"/>
    <w:rsid w:val="00606C0C"/>
    <w:rsid w:val="00622F53"/>
    <w:rsid w:val="00624727"/>
    <w:rsid w:val="0063749F"/>
    <w:rsid w:val="00645BEC"/>
    <w:rsid w:val="00646287"/>
    <w:rsid w:val="00652202"/>
    <w:rsid w:val="0067145F"/>
    <w:rsid w:val="00674EA8"/>
    <w:rsid w:val="00677CA5"/>
    <w:rsid w:val="006809FB"/>
    <w:rsid w:val="00681D70"/>
    <w:rsid w:val="0068290B"/>
    <w:rsid w:val="006834EC"/>
    <w:rsid w:val="00685717"/>
    <w:rsid w:val="00687565"/>
    <w:rsid w:val="00697219"/>
    <w:rsid w:val="006A1513"/>
    <w:rsid w:val="006D509B"/>
    <w:rsid w:val="006D7192"/>
    <w:rsid w:val="006E2AE9"/>
    <w:rsid w:val="006E78B5"/>
    <w:rsid w:val="00712767"/>
    <w:rsid w:val="00721827"/>
    <w:rsid w:val="00724662"/>
    <w:rsid w:val="007312A4"/>
    <w:rsid w:val="00742D7A"/>
    <w:rsid w:val="00754053"/>
    <w:rsid w:val="00754FB6"/>
    <w:rsid w:val="00757025"/>
    <w:rsid w:val="0075713B"/>
    <w:rsid w:val="00761E24"/>
    <w:rsid w:val="00762C94"/>
    <w:rsid w:val="00763E50"/>
    <w:rsid w:val="00774C44"/>
    <w:rsid w:val="00783AD0"/>
    <w:rsid w:val="00795EA0"/>
    <w:rsid w:val="007A0AE9"/>
    <w:rsid w:val="007A39E9"/>
    <w:rsid w:val="007B5404"/>
    <w:rsid w:val="007C770F"/>
    <w:rsid w:val="007D50E9"/>
    <w:rsid w:val="007E4C19"/>
    <w:rsid w:val="007E6037"/>
    <w:rsid w:val="007E62D1"/>
    <w:rsid w:val="007E72D9"/>
    <w:rsid w:val="0080111A"/>
    <w:rsid w:val="008118D2"/>
    <w:rsid w:val="0082123F"/>
    <w:rsid w:val="008259E5"/>
    <w:rsid w:val="00834B72"/>
    <w:rsid w:val="00840D34"/>
    <w:rsid w:val="00842082"/>
    <w:rsid w:val="00843DB0"/>
    <w:rsid w:val="00844D7A"/>
    <w:rsid w:val="0084505F"/>
    <w:rsid w:val="00852E9C"/>
    <w:rsid w:val="00870BA6"/>
    <w:rsid w:val="0087228A"/>
    <w:rsid w:val="00873031"/>
    <w:rsid w:val="008738B6"/>
    <w:rsid w:val="00875368"/>
    <w:rsid w:val="00875538"/>
    <w:rsid w:val="00886EFF"/>
    <w:rsid w:val="00887372"/>
    <w:rsid w:val="008902F5"/>
    <w:rsid w:val="008908FE"/>
    <w:rsid w:val="008A55D3"/>
    <w:rsid w:val="008A7815"/>
    <w:rsid w:val="008B2C20"/>
    <w:rsid w:val="008D3C8E"/>
    <w:rsid w:val="008E1187"/>
    <w:rsid w:val="008E2DF6"/>
    <w:rsid w:val="008E50C7"/>
    <w:rsid w:val="008E7273"/>
    <w:rsid w:val="008F3928"/>
    <w:rsid w:val="00900B08"/>
    <w:rsid w:val="0092128C"/>
    <w:rsid w:val="00926FD3"/>
    <w:rsid w:val="00933D8B"/>
    <w:rsid w:val="009373C1"/>
    <w:rsid w:val="00944006"/>
    <w:rsid w:val="00946A83"/>
    <w:rsid w:val="009507A9"/>
    <w:rsid w:val="00951DD4"/>
    <w:rsid w:val="009607B3"/>
    <w:rsid w:val="00960A78"/>
    <w:rsid w:val="00977354"/>
    <w:rsid w:val="0097750B"/>
    <w:rsid w:val="00977835"/>
    <w:rsid w:val="009864DF"/>
    <w:rsid w:val="00994FFE"/>
    <w:rsid w:val="009A49F2"/>
    <w:rsid w:val="009A4AF9"/>
    <w:rsid w:val="009A5A49"/>
    <w:rsid w:val="009A7D2C"/>
    <w:rsid w:val="009B066D"/>
    <w:rsid w:val="009B1BDA"/>
    <w:rsid w:val="009B5206"/>
    <w:rsid w:val="009C3701"/>
    <w:rsid w:val="009C59A1"/>
    <w:rsid w:val="009C6696"/>
    <w:rsid w:val="009D0808"/>
    <w:rsid w:val="009D642A"/>
    <w:rsid w:val="009D65C9"/>
    <w:rsid w:val="009D7244"/>
    <w:rsid w:val="009E0D94"/>
    <w:rsid w:val="009F08F7"/>
    <w:rsid w:val="009F18E2"/>
    <w:rsid w:val="009F36B3"/>
    <w:rsid w:val="009F4173"/>
    <w:rsid w:val="00A00B6C"/>
    <w:rsid w:val="00A0466B"/>
    <w:rsid w:val="00A10E13"/>
    <w:rsid w:val="00A1277A"/>
    <w:rsid w:val="00A15035"/>
    <w:rsid w:val="00A17963"/>
    <w:rsid w:val="00A2779C"/>
    <w:rsid w:val="00A35C59"/>
    <w:rsid w:val="00A4189D"/>
    <w:rsid w:val="00A439A7"/>
    <w:rsid w:val="00A6424D"/>
    <w:rsid w:val="00A755B9"/>
    <w:rsid w:val="00A83BDD"/>
    <w:rsid w:val="00A928CA"/>
    <w:rsid w:val="00A97B65"/>
    <w:rsid w:val="00AA0810"/>
    <w:rsid w:val="00AA3070"/>
    <w:rsid w:val="00AA3CFD"/>
    <w:rsid w:val="00AA648F"/>
    <w:rsid w:val="00AA767B"/>
    <w:rsid w:val="00AB4B50"/>
    <w:rsid w:val="00AB5A2A"/>
    <w:rsid w:val="00AC339A"/>
    <w:rsid w:val="00AD5798"/>
    <w:rsid w:val="00AE3F8B"/>
    <w:rsid w:val="00AE5B56"/>
    <w:rsid w:val="00AF3333"/>
    <w:rsid w:val="00B0528B"/>
    <w:rsid w:val="00B10E0C"/>
    <w:rsid w:val="00B142A7"/>
    <w:rsid w:val="00B17226"/>
    <w:rsid w:val="00B256B2"/>
    <w:rsid w:val="00B339EC"/>
    <w:rsid w:val="00B34925"/>
    <w:rsid w:val="00B37E24"/>
    <w:rsid w:val="00B40A99"/>
    <w:rsid w:val="00B4455F"/>
    <w:rsid w:val="00B46DAA"/>
    <w:rsid w:val="00B4710B"/>
    <w:rsid w:val="00B508AE"/>
    <w:rsid w:val="00B517CF"/>
    <w:rsid w:val="00B5568B"/>
    <w:rsid w:val="00B662F5"/>
    <w:rsid w:val="00B664EC"/>
    <w:rsid w:val="00B66DFD"/>
    <w:rsid w:val="00B75A3A"/>
    <w:rsid w:val="00B7774B"/>
    <w:rsid w:val="00B81560"/>
    <w:rsid w:val="00B8625A"/>
    <w:rsid w:val="00B93882"/>
    <w:rsid w:val="00B93F8B"/>
    <w:rsid w:val="00B951D4"/>
    <w:rsid w:val="00BA1113"/>
    <w:rsid w:val="00BA1E5F"/>
    <w:rsid w:val="00BA7C87"/>
    <w:rsid w:val="00BA7FF9"/>
    <w:rsid w:val="00BB167B"/>
    <w:rsid w:val="00BB1958"/>
    <w:rsid w:val="00BB1DC6"/>
    <w:rsid w:val="00BB4637"/>
    <w:rsid w:val="00BB66EB"/>
    <w:rsid w:val="00BB6E4C"/>
    <w:rsid w:val="00BC12A4"/>
    <w:rsid w:val="00BC54D9"/>
    <w:rsid w:val="00BF2828"/>
    <w:rsid w:val="00BF561A"/>
    <w:rsid w:val="00BF60A3"/>
    <w:rsid w:val="00C05EFF"/>
    <w:rsid w:val="00C07B65"/>
    <w:rsid w:val="00C36C6F"/>
    <w:rsid w:val="00C37FD2"/>
    <w:rsid w:val="00C41722"/>
    <w:rsid w:val="00C422FA"/>
    <w:rsid w:val="00C53EEB"/>
    <w:rsid w:val="00C60912"/>
    <w:rsid w:val="00C73F68"/>
    <w:rsid w:val="00C82CF9"/>
    <w:rsid w:val="00C83FF9"/>
    <w:rsid w:val="00C90934"/>
    <w:rsid w:val="00CA2628"/>
    <w:rsid w:val="00CA6627"/>
    <w:rsid w:val="00CB0908"/>
    <w:rsid w:val="00CB0A9B"/>
    <w:rsid w:val="00CB55CB"/>
    <w:rsid w:val="00CB5BAE"/>
    <w:rsid w:val="00CC4F6A"/>
    <w:rsid w:val="00CD0080"/>
    <w:rsid w:val="00CD6912"/>
    <w:rsid w:val="00CE10B1"/>
    <w:rsid w:val="00CE114D"/>
    <w:rsid w:val="00CE1500"/>
    <w:rsid w:val="00CE38E8"/>
    <w:rsid w:val="00CE4A9B"/>
    <w:rsid w:val="00CE5E54"/>
    <w:rsid w:val="00CF295E"/>
    <w:rsid w:val="00CF7358"/>
    <w:rsid w:val="00D03D2F"/>
    <w:rsid w:val="00D10A34"/>
    <w:rsid w:val="00D159F7"/>
    <w:rsid w:val="00D22B48"/>
    <w:rsid w:val="00D320CD"/>
    <w:rsid w:val="00D40D8E"/>
    <w:rsid w:val="00D821D1"/>
    <w:rsid w:val="00D845ED"/>
    <w:rsid w:val="00D87882"/>
    <w:rsid w:val="00D93904"/>
    <w:rsid w:val="00DA447E"/>
    <w:rsid w:val="00DA6B91"/>
    <w:rsid w:val="00DA73F1"/>
    <w:rsid w:val="00DB1C12"/>
    <w:rsid w:val="00DB349C"/>
    <w:rsid w:val="00DB4D4A"/>
    <w:rsid w:val="00DB5163"/>
    <w:rsid w:val="00DC260E"/>
    <w:rsid w:val="00DD2A81"/>
    <w:rsid w:val="00DE4634"/>
    <w:rsid w:val="00DE6627"/>
    <w:rsid w:val="00DF275A"/>
    <w:rsid w:val="00DF2D80"/>
    <w:rsid w:val="00DF7CF5"/>
    <w:rsid w:val="00E00210"/>
    <w:rsid w:val="00E00D29"/>
    <w:rsid w:val="00E078B5"/>
    <w:rsid w:val="00E17539"/>
    <w:rsid w:val="00E21207"/>
    <w:rsid w:val="00E23648"/>
    <w:rsid w:val="00E32BA0"/>
    <w:rsid w:val="00E4102D"/>
    <w:rsid w:val="00E41EF2"/>
    <w:rsid w:val="00E43521"/>
    <w:rsid w:val="00E4386C"/>
    <w:rsid w:val="00E6272E"/>
    <w:rsid w:val="00E709CA"/>
    <w:rsid w:val="00E73D5E"/>
    <w:rsid w:val="00E7430A"/>
    <w:rsid w:val="00E85E60"/>
    <w:rsid w:val="00E86DAC"/>
    <w:rsid w:val="00E90CED"/>
    <w:rsid w:val="00EA119D"/>
    <w:rsid w:val="00EA5D9D"/>
    <w:rsid w:val="00EB5265"/>
    <w:rsid w:val="00EC2B98"/>
    <w:rsid w:val="00EC3801"/>
    <w:rsid w:val="00EE50D1"/>
    <w:rsid w:val="00EE76C2"/>
    <w:rsid w:val="00EF3729"/>
    <w:rsid w:val="00F001BD"/>
    <w:rsid w:val="00F066A0"/>
    <w:rsid w:val="00F07D59"/>
    <w:rsid w:val="00F31AEE"/>
    <w:rsid w:val="00F357D2"/>
    <w:rsid w:val="00F36254"/>
    <w:rsid w:val="00F436A1"/>
    <w:rsid w:val="00F50ACB"/>
    <w:rsid w:val="00F53CF7"/>
    <w:rsid w:val="00F554A9"/>
    <w:rsid w:val="00F55C47"/>
    <w:rsid w:val="00F56F30"/>
    <w:rsid w:val="00F64FD9"/>
    <w:rsid w:val="00F652B3"/>
    <w:rsid w:val="00F657E7"/>
    <w:rsid w:val="00F724EA"/>
    <w:rsid w:val="00F72B5F"/>
    <w:rsid w:val="00F7580F"/>
    <w:rsid w:val="00F76E9F"/>
    <w:rsid w:val="00F91D14"/>
    <w:rsid w:val="00FA4B2C"/>
    <w:rsid w:val="00FA7A6A"/>
    <w:rsid w:val="00FB0CB3"/>
    <w:rsid w:val="00FB48B3"/>
    <w:rsid w:val="00FC28B0"/>
    <w:rsid w:val="00FD0B5B"/>
    <w:rsid w:val="00FE2C17"/>
    <w:rsid w:val="00FE5BE5"/>
    <w:rsid w:val="00FE5C29"/>
    <w:rsid w:val="00FE657E"/>
    <w:rsid w:val="00FE70BF"/>
    <w:rsid w:val="00FF1B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EE407A"/>
  <w15:docId w15:val="{620A926B-4346-A847-99C4-F96ECE489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24D"/>
  </w:style>
  <w:style w:type="paragraph" w:styleId="Heading1">
    <w:name w:val="heading 1"/>
    <w:basedOn w:val="Normal"/>
    <w:link w:val="Heading1Char"/>
    <w:uiPriority w:val="9"/>
    <w:qFormat/>
    <w:rsid w:val="004C1F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B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0C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111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C1FE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C1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7536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75368"/>
    <w:rPr>
      <w:b/>
      <w:bCs/>
    </w:rPr>
  </w:style>
  <w:style w:type="character" w:styleId="Emphasis">
    <w:name w:val="Emphasis"/>
    <w:basedOn w:val="DefaultParagraphFont"/>
    <w:uiPriority w:val="20"/>
    <w:qFormat/>
    <w:rsid w:val="001247E1"/>
    <w:rPr>
      <w:i/>
      <w:iCs/>
    </w:rPr>
  </w:style>
  <w:style w:type="paragraph" w:customStyle="1" w:styleId="AHead">
    <w:name w:val="AHead"/>
    <w:basedOn w:val="Normal"/>
    <w:link w:val="AHeadChar"/>
    <w:rsid w:val="00F91D14"/>
    <w:pPr>
      <w:widowControl w:val="0"/>
      <w:tabs>
        <w:tab w:val="left" w:pos="567"/>
      </w:tabs>
      <w:suppressAutoHyphens/>
      <w:autoSpaceDE w:val="0"/>
      <w:autoSpaceDN w:val="0"/>
      <w:adjustRightInd w:val="0"/>
      <w:spacing w:before="283" w:after="190" w:line="360" w:lineRule="atLeast"/>
      <w:textAlignment w:val="center"/>
    </w:pPr>
    <w:rPr>
      <w:rFonts w:ascii="ClearfaceGothicLTStd-Bold" w:eastAsia="Times New Roman" w:hAnsi="ClearfaceGothicLTStd-Bold" w:cs="ClearfaceGothicLTStd-Bold"/>
      <w:b/>
      <w:bCs/>
      <w:color w:val="811524"/>
      <w:sz w:val="32"/>
      <w:szCs w:val="32"/>
    </w:rPr>
  </w:style>
  <w:style w:type="character" w:customStyle="1" w:styleId="semibold">
    <w:name w:val="_semibold"/>
    <w:uiPriority w:val="99"/>
    <w:rsid w:val="00F91D14"/>
  </w:style>
  <w:style w:type="character" w:customStyle="1" w:styleId="bold">
    <w:name w:val="_bold"/>
    <w:uiPriority w:val="99"/>
    <w:rsid w:val="00F91D14"/>
    <w:rPr>
      <w:b/>
    </w:rPr>
  </w:style>
  <w:style w:type="paragraph" w:customStyle="1" w:styleId="NList">
    <w:name w:val="NList"/>
    <w:basedOn w:val="Normal"/>
    <w:uiPriority w:val="99"/>
    <w:rsid w:val="00F91D14"/>
    <w:pPr>
      <w:widowControl w:val="0"/>
      <w:tabs>
        <w:tab w:val="left" w:pos="624"/>
      </w:tabs>
      <w:suppressAutoHyphens/>
      <w:autoSpaceDE w:val="0"/>
      <w:autoSpaceDN w:val="0"/>
      <w:adjustRightInd w:val="0"/>
      <w:spacing w:before="240" w:after="0" w:line="290" w:lineRule="atLeast"/>
      <w:ind w:left="340" w:hanging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paragraph" w:customStyle="1" w:styleId="NListText">
    <w:name w:val="NListText"/>
    <w:basedOn w:val="Normal"/>
    <w:uiPriority w:val="99"/>
    <w:rsid w:val="00F91D14"/>
    <w:pPr>
      <w:widowControl w:val="0"/>
      <w:suppressAutoHyphens/>
      <w:autoSpaceDE w:val="0"/>
      <w:autoSpaceDN w:val="0"/>
      <w:adjustRightInd w:val="0"/>
      <w:spacing w:before="240" w:after="0" w:line="300" w:lineRule="atLeast"/>
      <w:ind w:left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</w:rPr>
  </w:style>
  <w:style w:type="paragraph" w:customStyle="1" w:styleId="SubQList">
    <w:name w:val="SubQList"/>
    <w:basedOn w:val="Normal"/>
    <w:uiPriority w:val="99"/>
    <w:rsid w:val="00F91D14"/>
    <w:pPr>
      <w:widowControl w:val="0"/>
      <w:tabs>
        <w:tab w:val="left" w:pos="340"/>
        <w:tab w:val="left" w:pos="624"/>
        <w:tab w:val="left" w:pos="980"/>
      </w:tabs>
      <w:suppressAutoHyphens/>
      <w:autoSpaceDE w:val="0"/>
      <w:autoSpaceDN w:val="0"/>
      <w:adjustRightInd w:val="0"/>
      <w:spacing w:before="240" w:after="0" w:line="290" w:lineRule="atLeast"/>
      <w:ind w:left="624" w:hanging="624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paragraph" w:customStyle="1" w:styleId="SubsubQList">
    <w:name w:val="SubsubQList"/>
    <w:basedOn w:val="Normal"/>
    <w:uiPriority w:val="99"/>
    <w:rsid w:val="00F91D14"/>
    <w:pPr>
      <w:widowControl w:val="0"/>
      <w:tabs>
        <w:tab w:val="left" w:pos="340"/>
        <w:tab w:val="left" w:pos="624"/>
        <w:tab w:val="left" w:pos="980"/>
      </w:tabs>
      <w:suppressAutoHyphens/>
      <w:autoSpaceDE w:val="0"/>
      <w:autoSpaceDN w:val="0"/>
      <w:adjustRightInd w:val="0"/>
      <w:spacing w:before="240" w:after="0" w:line="290" w:lineRule="atLeast"/>
      <w:ind w:left="624" w:hanging="624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character" w:customStyle="1" w:styleId="sym">
    <w:name w:val="_sym"/>
    <w:uiPriority w:val="99"/>
    <w:rsid w:val="00F91D14"/>
    <w:rPr>
      <w:rFonts w:ascii="SymbolStd" w:hAnsi="SymbolStd"/>
    </w:rPr>
  </w:style>
  <w:style w:type="character" w:customStyle="1" w:styleId="Heading2Char">
    <w:name w:val="Heading 2 Char"/>
    <w:aliases w:val="TGHeading 2 Char"/>
    <w:rsid w:val="00834B72"/>
    <w:rPr>
      <w:b/>
      <w:noProof w:val="0"/>
      <w:spacing w:val="-20"/>
      <w:sz w:val="44"/>
      <w:szCs w:val="44"/>
      <w:lang w:val="en-GB" w:eastAsia="en-GB" w:bidi="ar-SA"/>
    </w:rPr>
  </w:style>
  <w:style w:type="paragraph" w:customStyle="1" w:styleId="NumberingTG">
    <w:name w:val="NumberingTG"/>
    <w:basedOn w:val="Heading3"/>
    <w:rsid w:val="00834B72"/>
    <w:pPr>
      <w:keepNext w:val="0"/>
      <w:keepLines w:val="0"/>
      <w:spacing w:before="360" w:after="120" w:line="240" w:lineRule="auto"/>
    </w:pPr>
    <w:rPr>
      <w:rFonts w:ascii="Myriad Pro" w:eastAsia="Times New Roman" w:hAnsi="Myriad Pro" w:cs="Times New Roman"/>
      <w:b/>
      <w:color w:val="auto"/>
      <w:spacing w:val="-22"/>
      <w:sz w:val="36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B7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gtable">
    <w:name w:val="tg table"/>
    <w:basedOn w:val="Normal"/>
    <w:rsid w:val="00F76E9F"/>
    <w:pPr>
      <w:widowControl w:val="0"/>
      <w:autoSpaceDE w:val="0"/>
      <w:autoSpaceDN w:val="0"/>
      <w:adjustRightInd w:val="0"/>
      <w:spacing w:before="60" w:after="60" w:line="240" w:lineRule="auto"/>
      <w:ind w:right="-23"/>
    </w:pPr>
    <w:rPr>
      <w:rFonts w:ascii="Myriad Pro" w:eastAsia="Times New Roman" w:hAnsi="Myriad Pro" w:cs="Times New Roman"/>
      <w:sz w:val="20"/>
      <w:szCs w:val="24"/>
      <w:lang w:val="en-GB" w:eastAsia="en-GB"/>
    </w:rPr>
  </w:style>
  <w:style w:type="paragraph" w:customStyle="1" w:styleId="TGMaintextbullet">
    <w:name w:val="TG Main text bullet"/>
    <w:basedOn w:val="Normal"/>
    <w:rsid w:val="00F76E9F"/>
    <w:pPr>
      <w:spacing w:after="120" w:line="240" w:lineRule="exact"/>
      <w:ind w:left="226" w:hanging="227"/>
    </w:pPr>
    <w:rPr>
      <w:rFonts w:ascii="Myriad Pro" w:eastAsia="Times New Roman" w:hAnsi="Myriad Pro" w:cs="Times New Roman"/>
      <w:sz w:val="20"/>
      <w:szCs w:val="20"/>
      <w:lang w:val="en-GB"/>
    </w:rPr>
  </w:style>
  <w:style w:type="paragraph" w:customStyle="1" w:styleId="questiona">
    <w:name w:val="question(a)"/>
    <w:basedOn w:val="Normal"/>
    <w:uiPriority w:val="99"/>
    <w:rsid w:val="00A15035"/>
    <w:pPr>
      <w:widowControl w:val="0"/>
      <w:tabs>
        <w:tab w:val="left" w:pos="567"/>
      </w:tabs>
      <w:autoSpaceDE w:val="0"/>
      <w:autoSpaceDN w:val="0"/>
      <w:adjustRightInd w:val="0"/>
      <w:spacing w:before="240" w:after="0" w:line="240" w:lineRule="auto"/>
      <w:ind w:left="1134" w:right="567" w:hanging="1134"/>
    </w:pPr>
    <w:rPr>
      <w:rFonts w:ascii="Arial" w:eastAsia="Times New Roman" w:hAnsi="Arial" w:cs="Arial"/>
      <w:lang w:val="en-GB" w:eastAsia="en-GB"/>
    </w:rPr>
  </w:style>
  <w:style w:type="paragraph" w:customStyle="1" w:styleId="graph">
    <w:name w:val="graph"/>
    <w:basedOn w:val="Normal"/>
    <w:uiPriority w:val="99"/>
    <w:rsid w:val="00A15035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Arial" w:eastAsia="Times New Roman" w:hAnsi="Arial" w:cs="Arial"/>
      <w:lang w:val="en-GB" w:eastAsia="en-GB"/>
    </w:rPr>
  </w:style>
  <w:style w:type="paragraph" w:customStyle="1" w:styleId="Mark">
    <w:name w:val="Mark"/>
    <w:basedOn w:val="Normal"/>
    <w:uiPriority w:val="99"/>
    <w:rsid w:val="00A15035"/>
    <w:pPr>
      <w:widowControl w:val="0"/>
      <w:autoSpaceDE w:val="0"/>
      <w:autoSpaceDN w:val="0"/>
      <w:adjustRightInd w:val="0"/>
      <w:spacing w:before="120" w:after="0" w:line="240" w:lineRule="auto"/>
      <w:jc w:val="right"/>
    </w:pPr>
    <w:rPr>
      <w:rFonts w:ascii="Arial" w:eastAsia="Times New Roman" w:hAnsi="Arial" w:cs="Arial"/>
      <w:sz w:val="18"/>
      <w:szCs w:val="18"/>
      <w:lang w:val="en-GB" w:eastAsia="en-GB"/>
    </w:rPr>
  </w:style>
  <w:style w:type="paragraph" w:customStyle="1" w:styleId="question">
    <w:name w:val="question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1">
    <w:name w:val="indent1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2">
    <w:name w:val="indent2"/>
    <w:basedOn w:val="Normal"/>
    <w:uiPriority w:val="99"/>
    <w:rsid w:val="00453BA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Arial" w:eastAsia="Times New Roman" w:hAnsi="Arial" w:cs="Arial"/>
      <w:lang w:val="en-GB" w:eastAsia="en-GB"/>
    </w:rPr>
  </w:style>
  <w:style w:type="paragraph" w:customStyle="1" w:styleId="indent3">
    <w:name w:val="indent3"/>
    <w:basedOn w:val="indent2"/>
    <w:uiPriority w:val="99"/>
    <w:rsid w:val="00453BA3"/>
    <w:pPr>
      <w:ind w:left="2268"/>
    </w:pPr>
  </w:style>
  <w:style w:type="paragraph" w:customStyle="1" w:styleId="indent1a">
    <w:name w:val="indent1(a)"/>
    <w:basedOn w:val="indent1"/>
    <w:uiPriority w:val="99"/>
    <w:rsid w:val="00721827"/>
    <w:pPr>
      <w:tabs>
        <w:tab w:val="left" w:pos="1134"/>
      </w:tabs>
      <w:ind w:left="1701" w:hanging="1134"/>
    </w:pPr>
  </w:style>
  <w:style w:type="paragraph" w:customStyle="1" w:styleId="NList1">
    <w:name w:val="NList1"/>
    <w:basedOn w:val="Normal"/>
    <w:link w:val="NList1Char"/>
    <w:uiPriority w:val="99"/>
    <w:rsid w:val="0031161C"/>
    <w:pPr>
      <w:widowControl w:val="0"/>
      <w:suppressAutoHyphens/>
      <w:autoSpaceDE w:val="0"/>
      <w:autoSpaceDN w:val="0"/>
      <w:adjustRightInd w:val="0"/>
      <w:spacing w:before="120" w:after="0" w:line="290" w:lineRule="atLeast"/>
      <w:ind w:left="340" w:hanging="340"/>
      <w:textAlignment w:val="center"/>
    </w:pPr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character" w:customStyle="1" w:styleId="AHeadChar">
    <w:name w:val="AHead Char"/>
    <w:basedOn w:val="DefaultParagraphFont"/>
    <w:link w:val="AHead"/>
    <w:rsid w:val="0021133E"/>
    <w:rPr>
      <w:rFonts w:ascii="ClearfaceGothicLTStd-Bold" w:eastAsia="Times New Roman" w:hAnsi="ClearfaceGothicLTStd-Bold" w:cs="ClearfaceGothicLTStd-Bold"/>
      <w:b/>
      <w:bCs/>
      <w:color w:val="811524"/>
      <w:sz w:val="32"/>
      <w:szCs w:val="32"/>
    </w:rPr>
  </w:style>
  <w:style w:type="paragraph" w:customStyle="1" w:styleId="TextSP">
    <w:name w:val="Text SP"/>
    <w:basedOn w:val="Normal"/>
    <w:rsid w:val="0021133E"/>
    <w:pPr>
      <w:widowControl w:val="0"/>
      <w:suppressAutoHyphens/>
      <w:autoSpaceDE w:val="0"/>
      <w:autoSpaceDN w:val="0"/>
      <w:adjustRightInd w:val="0"/>
      <w:spacing w:before="120" w:after="0" w:line="300" w:lineRule="atLeast"/>
      <w:textAlignment w:val="center"/>
    </w:pPr>
    <w:rPr>
      <w:rFonts w:ascii="MinionPro-Regular" w:eastAsia="Times New Roman" w:hAnsi="MinionPro-Regular" w:cs="MinionPro-Regular"/>
      <w:color w:val="000000"/>
      <w:sz w:val="25"/>
      <w:szCs w:val="26"/>
    </w:rPr>
  </w:style>
  <w:style w:type="paragraph" w:customStyle="1" w:styleId="UList">
    <w:name w:val="UList"/>
    <w:basedOn w:val="Normal"/>
    <w:rsid w:val="0021133E"/>
    <w:pPr>
      <w:widowControl w:val="0"/>
      <w:suppressAutoHyphens/>
      <w:autoSpaceDE w:val="0"/>
      <w:autoSpaceDN w:val="0"/>
      <w:adjustRightInd w:val="0"/>
      <w:spacing w:before="150" w:after="150" w:line="300" w:lineRule="atLeast"/>
      <w:ind w:left="340"/>
      <w:textAlignment w:val="center"/>
    </w:pPr>
    <w:rPr>
      <w:rFonts w:ascii="MinionPro-Regular" w:eastAsia="Times New Roman" w:hAnsi="MinionPro-Regular" w:cs="MinionPro-Regular"/>
      <w:color w:val="000000"/>
      <w:sz w:val="26"/>
      <w:szCs w:val="26"/>
    </w:rPr>
  </w:style>
  <w:style w:type="paragraph" w:customStyle="1" w:styleId="TextdoubleLeading">
    <w:name w:val="Text double Leading"/>
    <w:basedOn w:val="Normal"/>
    <w:rsid w:val="0021133E"/>
    <w:pPr>
      <w:widowControl w:val="0"/>
      <w:suppressAutoHyphens/>
      <w:autoSpaceDE w:val="0"/>
      <w:autoSpaceDN w:val="0"/>
      <w:adjustRightInd w:val="0"/>
      <w:spacing w:after="0" w:line="520" w:lineRule="atLeast"/>
      <w:textAlignment w:val="center"/>
    </w:pPr>
    <w:rPr>
      <w:rFonts w:ascii="MinionPro-Regular" w:eastAsia="Times New Roman" w:hAnsi="MinionPro-Regular" w:cs="MinionPro-Regular"/>
      <w:color w:val="000000"/>
      <w:sz w:val="26"/>
      <w:szCs w:val="26"/>
    </w:rPr>
  </w:style>
  <w:style w:type="paragraph" w:customStyle="1" w:styleId="StyleTextdoubleLeadingBefore18pt">
    <w:name w:val="Style Text double Leading + Before:  18 pt"/>
    <w:basedOn w:val="TextdoubleLeading"/>
    <w:rsid w:val="0021133E"/>
    <w:pPr>
      <w:spacing w:before="360"/>
    </w:pPr>
    <w:rPr>
      <w:rFonts w:cs="Times New Roman"/>
      <w:sz w:val="25"/>
      <w:szCs w:val="20"/>
    </w:rPr>
  </w:style>
  <w:style w:type="character" w:customStyle="1" w:styleId="RH">
    <w:name w:val="RH"/>
    <w:uiPriority w:val="99"/>
    <w:rsid w:val="00DC260E"/>
  </w:style>
  <w:style w:type="paragraph" w:customStyle="1" w:styleId="RRH-CD-ROM">
    <w:name w:val="RRH-CD-ROM"/>
    <w:basedOn w:val="Normal"/>
    <w:uiPriority w:val="99"/>
    <w:rsid w:val="00DC260E"/>
    <w:pPr>
      <w:autoSpaceDE w:val="0"/>
      <w:autoSpaceDN w:val="0"/>
      <w:adjustRightInd w:val="0"/>
      <w:spacing w:after="0" w:line="240" w:lineRule="atLeast"/>
      <w:textAlignment w:val="center"/>
    </w:pPr>
    <w:rPr>
      <w:rFonts w:ascii="ClearfaceGothicLTStd-Medium" w:eastAsia="Times New Roman" w:hAnsi="ClearfaceGothicLTStd-Medium" w:cs="ClearfaceGothicLTStd-Medium"/>
      <w:color w:val="000000"/>
      <w:sz w:val="14"/>
      <w:szCs w:val="14"/>
      <w:lang w:val="en-GB"/>
    </w:rPr>
  </w:style>
  <w:style w:type="character" w:styleId="PageNumber">
    <w:name w:val="page number"/>
    <w:basedOn w:val="DefaultParagraphFont"/>
    <w:uiPriority w:val="99"/>
    <w:rsid w:val="00DC260E"/>
    <w:rPr>
      <w:rFonts w:cs="Times New Roman"/>
    </w:rPr>
  </w:style>
  <w:style w:type="paragraph" w:customStyle="1" w:styleId="Text">
    <w:name w:val="Text"/>
    <w:basedOn w:val="Normal"/>
    <w:rsid w:val="00606C0C"/>
    <w:pPr>
      <w:widowControl w:val="0"/>
      <w:suppressAutoHyphens/>
      <w:autoSpaceDE w:val="0"/>
      <w:autoSpaceDN w:val="0"/>
      <w:adjustRightInd w:val="0"/>
      <w:spacing w:after="0" w:line="290" w:lineRule="atLeast"/>
      <w:textAlignment w:val="center"/>
    </w:pPr>
    <w:rPr>
      <w:rFonts w:ascii="MinionPro-Regular" w:eastAsia="Times New Roman" w:hAnsi="MinionPro-Regular" w:cs="MinionPro-Regular"/>
      <w:color w:val="000000"/>
      <w:sz w:val="25"/>
      <w:szCs w:val="21"/>
    </w:rPr>
  </w:style>
  <w:style w:type="paragraph" w:customStyle="1" w:styleId="Tableheader">
    <w:name w:val="Table header"/>
    <w:basedOn w:val="Normal"/>
    <w:rsid w:val="00606C0C"/>
    <w:pPr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FrutigerLTStd-Bold" w:eastAsia="Times New Roman" w:hAnsi="FrutigerLTStd-Bold" w:cs="FrutigerLTStd-Bold"/>
      <w:b/>
      <w:bCs/>
      <w:color w:val="FFFFFF"/>
      <w:sz w:val="20"/>
      <w:szCs w:val="20"/>
    </w:rPr>
  </w:style>
  <w:style w:type="paragraph" w:customStyle="1" w:styleId="TabBody">
    <w:name w:val="TabBody"/>
    <w:basedOn w:val="Normal"/>
    <w:rsid w:val="00606C0C"/>
    <w:pPr>
      <w:suppressAutoHyphens/>
      <w:autoSpaceDE w:val="0"/>
      <w:autoSpaceDN w:val="0"/>
      <w:adjustRightInd w:val="0"/>
      <w:spacing w:before="120" w:after="0" w:line="240" w:lineRule="atLeast"/>
      <w:textAlignment w:val="center"/>
    </w:pPr>
    <w:rPr>
      <w:rFonts w:ascii="MinionPro-Regular" w:eastAsia="Times New Roman" w:hAnsi="MinionPro-Regular" w:cs="MinionPro-Regular"/>
      <w:color w:val="000000"/>
      <w:sz w:val="20"/>
      <w:szCs w:val="20"/>
    </w:rPr>
  </w:style>
  <w:style w:type="character" w:customStyle="1" w:styleId="Questionnumbers">
    <w:name w:val="Question numbers"/>
    <w:rsid w:val="00606C0C"/>
    <w:rPr>
      <w:rFonts w:ascii="MinionPro-Bold" w:hAnsi="MinionPro-Bold" w:cs="MinionPro-Bold"/>
      <w:b/>
      <w:bCs/>
      <w:color w:val="59BC77"/>
      <w:sz w:val="25"/>
      <w:szCs w:val="26"/>
    </w:rPr>
  </w:style>
  <w:style w:type="paragraph" w:customStyle="1" w:styleId="BHead">
    <w:name w:val="BHead"/>
    <w:basedOn w:val="Normal"/>
    <w:rsid w:val="00606C0C"/>
    <w:pPr>
      <w:widowControl w:val="0"/>
      <w:tabs>
        <w:tab w:val="left" w:pos="567"/>
      </w:tabs>
      <w:suppressAutoHyphens/>
      <w:autoSpaceDE w:val="0"/>
      <w:autoSpaceDN w:val="0"/>
      <w:adjustRightInd w:val="0"/>
      <w:spacing w:before="240" w:after="0" w:line="290" w:lineRule="atLeast"/>
      <w:textAlignment w:val="center"/>
    </w:pPr>
    <w:rPr>
      <w:rFonts w:ascii="ClearfaceGothicLTStd-Roman" w:eastAsia="Times New Roman" w:hAnsi="ClearfaceGothicLTStd-Roman" w:cs="ClearfaceGothicLTStd-Bold"/>
      <w:bCs/>
      <w:color w:val="5BBD79"/>
      <w:sz w:val="32"/>
      <w:szCs w:val="23"/>
    </w:rPr>
  </w:style>
  <w:style w:type="paragraph" w:customStyle="1" w:styleId="NList1a">
    <w:name w:val="NList1a"/>
    <w:basedOn w:val="Normal"/>
    <w:rsid w:val="00FF1B6A"/>
    <w:pPr>
      <w:widowControl w:val="0"/>
      <w:tabs>
        <w:tab w:val="left" w:pos="340"/>
        <w:tab w:val="left" w:pos="624"/>
      </w:tabs>
      <w:autoSpaceDE w:val="0"/>
      <w:autoSpaceDN w:val="0"/>
      <w:adjustRightInd w:val="0"/>
      <w:spacing w:before="240" w:after="0" w:line="300" w:lineRule="atLeast"/>
      <w:ind w:left="340" w:hanging="340"/>
      <w:textAlignment w:val="center"/>
    </w:pPr>
    <w:rPr>
      <w:rFonts w:ascii="MinionPro-Regular" w:eastAsia="Times New Roman" w:hAnsi="MinionPro-Regular" w:cs="MinionPro-Regular"/>
      <w:color w:val="000000"/>
      <w:sz w:val="25"/>
      <w:szCs w:val="26"/>
      <w:lang w:val="en-GB"/>
    </w:rPr>
  </w:style>
  <w:style w:type="character" w:customStyle="1" w:styleId="italic">
    <w:name w:val="_italic"/>
    <w:uiPriority w:val="99"/>
    <w:rsid w:val="00757025"/>
    <w:rPr>
      <w:i/>
      <w:color w:val="000000"/>
    </w:rPr>
  </w:style>
  <w:style w:type="character" w:customStyle="1" w:styleId="sub">
    <w:name w:val="_sub"/>
    <w:uiPriority w:val="99"/>
    <w:rsid w:val="00757025"/>
    <w:rPr>
      <w:vertAlign w:val="subscript"/>
    </w:rPr>
  </w:style>
  <w:style w:type="paragraph" w:customStyle="1" w:styleId="Ahead0">
    <w:name w:val="A head"/>
    <w:link w:val="AheadCharChar"/>
    <w:uiPriority w:val="99"/>
    <w:rsid w:val="00757025"/>
    <w:pPr>
      <w:keepNext/>
      <w:keepLines/>
      <w:overflowPunct w:val="0"/>
      <w:autoSpaceDE w:val="0"/>
      <w:autoSpaceDN w:val="0"/>
      <w:adjustRightInd w:val="0"/>
      <w:spacing w:before="300" w:after="150" w:line="360" w:lineRule="atLeast"/>
      <w:textAlignment w:val="baseline"/>
    </w:pPr>
    <w:rPr>
      <w:rFonts w:ascii="Clearface Gothic LT Std" w:eastAsia="Times New Roman" w:hAnsi="Clearface Gothic LT Std" w:cs="Clearface Gothic LT Std"/>
      <w:b/>
      <w:bCs/>
      <w:noProof/>
      <w:color w:val="800000"/>
      <w:kern w:val="28"/>
      <w:sz w:val="24"/>
      <w:szCs w:val="24"/>
      <w:lang w:val="en-GB" w:eastAsia="en-GB"/>
    </w:rPr>
  </w:style>
  <w:style w:type="character" w:customStyle="1" w:styleId="AheadCharChar">
    <w:name w:val="A head Char Char"/>
    <w:basedOn w:val="DefaultParagraphFont"/>
    <w:link w:val="Ahead0"/>
    <w:uiPriority w:val="99"/>
    <w:locked/>
    <w:rsid w:val="00757025"/>
    <w:rPr>
      <w:rFonts w:ascii="Clearface Gothic LT Std" w:eastAsia="Times New Roman" w:hAnsi="Clearface Gothic LT Std" w:cs="Clearface Gothic LT Std"/>
      <w:b/>
      <w:bCs/>
      <w:noProof/>
      <w:color w:val="800000"/>
      <w:kern w:val="28"/>
      <w:sz w:val="24"/>
      <w:szCs w:val="24"/>
      <w:lang w:val="en-GB" w:eastAsia="en-GB"/>
    </w:rPr>
  </w:style>
  <w:style w:type="paragraph" w:styleId="List">
    <w:name w:val="List"/>
    <w:basedOn w:val="Normal"/>
    <w:link w:val="ListChar"/>
    <w:uiPriority w:val="99"/>
    <w:rsid w:val="00757025"/>
    <w:pPr>
      <w:spacing w:after="0" w:line="240" w:lineRule="auto"/>
      <w:ind w:left="1080" w:hanging="360"/>
    </w:pPr>
    <w:rPr>
      <w:rFonts w:ascii="Minion Pro" w:eastAsia="Times New Roman" w:hAnsi="Minion Pro" w:cs="Minion Pro"/>
      <w:color w:val="000000"/>
      <w:sz w:val="21"/>
      <w:szCs w:val="21"/>
    </w:rPr>
  </w:style>
  <w:style w:type="paragraph" w:customStyle="1" w:styleId="StyleSubQListLeft025Hanging025">
    <w:name w:val="Style SubQList + Left:  0.25&quot; Hanging:  0.25&quot;"/>
    <w:basedOn w:val="SubQList"/>
    <w:uiPriority w:val="99"/>
    <w:rsid w:val="00757025"/>
    <w:pPr>
      <w:numPr>
        <w:numId w:val="8"/>
      </w:numPr>
      <w:tabs>
        <w:tab w:val="clear" w:pos="340"/>
        <w:tab w:val="clear" w:pos="624"/>
        <w:tab w:val="clear" w:pos="980"/>
      </w:tabs>
    </w:pPr>
  </w:style>
  <w:style w:type="paragraph" w:customStyle="1" w:styleId="StyleSubsubQListLeft05Hanging025">
    <w:name w:val="Style SubsubQList + Left:  0.5&quot; Hanging:  0.25&quot;"/>
    <w:basedOn w:val="SubsubQList"/>
    <w:uiPriority w:val="99"/>
    <w:rsid w:val="00757025"/>
    <w:pPr>
      <w:numPr>
        <w:numId w:val="9"/>
      </w:numPr>
      <w:tabs>
        <w:tab w:val="clear" w:pos="340"/>
        <w:tab w:val="clear" w:pos="624"/>
        <w:tab w:val="clear" w:pos="980"/>
      </w:tabs>
      <w:ind w:firstLine="0"/>
    </w:pPr>
  </w:style>
  <w:style w:type="character" w:customStyle="1" w:styleId="ListChar">
    <w:name w:val="List Char"/>
    <w:basedOn w:val="DefaultParagraphFont"/>
    <w:link w:val="List"/>
    <w:uiPriority w:val="99"/>
    <w:locked/>
    <w:rsid w:val="00757025"/>
    <w:rPr>
      <w:rFonts w:ascii="Minion Pro" w:eastAsia="Times New Roman" w:hAnsi="Minion Pro" w:cs="Minion Pro"/>
      <w:color w:val="000000"/>
      <w:sz w:val="21"/>
      <w:szCs w:val="21"/>
    </w:rPr>
  </w:style>
  <w:style w:type="character" w:customStyle="1" w:styleId="NumberedlistChar">
    <w:name w:val="Numbered list Char"/>
    <w:link w:val="Numberedlist"/>
    <w:uiPriority w:val="99"/>
    <w:locked/>
    <w:rsid w:val="00757025"/>
  </w:style>
  <w:style w:type="character" w:customStyle="1" w:styleId="NList1Char">
    <w:name w:val="NList1 Char"/>
    <w:basedOn w:val="DefaultParagraphFont"/>
    <w:link w:val="NList1"/>
    <w:uiPriority w:val="99"/>
    <w:locked/>
    <w:rsid w:val="00757025"/>
    <w:rPr>
      <w:rFonts w:ascii="MinionPro-Regular" w:eastAsia="Times New Roman" w:hAnsi="MinionPro-Regular" w:cs="MinionPro-Regular"/>
      <w:color w:val="000000"/>
      <w:sz w:val="21"/>
      <w:szCs w:val="21"/>
      <w:lang w:val="en-GB"/>
    </w:rPr>
  </w:style>
  <w:style w:type="paragraph" w:customStyle="1" w:styleId="Numberedlist">
    <w:name w:val="Numbered list"/>
    <w:basedOn w:val="Normal"/>
    <w:link w:val="NumberedlistChar"/>
    <w:uiPriority w:val="99"/>
    <w:rsid w:val="00757025"/>
    <w:pPr>
      <w:tabs>
        <w:tab w:val="right" w:pos="9072"/>
      </w:tabs>
      <w:overflowPunct w:val="0"/>
      <w:autoSpaceDE w:val="0"/>
      <w:autoSpaceDN w:val="0"/>
      <w:adjustRightInd w:val="0"/>
      <w:spacing w:before="140" w:after="0" w:line="280" w:lineRule="atLeast"/>
      <w:ind w:left="340" w:hanging="340"/>
      <w:textAlignment w:val="baseline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3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5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0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3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0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8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8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7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3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0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3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3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7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36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0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3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3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7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2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4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9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12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5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4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58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0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849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4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7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446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8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1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6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867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1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2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49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8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2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5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9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1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0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4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9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5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0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4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8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45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62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5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786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6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2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1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4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1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8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0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8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7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3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4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0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4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2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2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0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8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0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53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9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8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6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3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0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8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3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41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0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5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0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5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0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11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1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AE23C-C1EC-4D14-87B9-32C0D8710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TNGQatar</Company>
  <LinksUpToDate>false</LinksUpToDate>
  <CharactersWithSpaces>5436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MUHAMMED MANSOOR</cp:lastModifiedBy>
  <cp:revision>7</cp:revision>
  <cp:lastPrinted>2018-02-27T02:53:00Z</cp:lastPrinted>
  <dcterms:created xsi:type="dcterms:W3CDTF">2020-10-07T20:11:00Z</dcterms:created>
  <dcterms:modified xsi:type="dcterms:W3CDTF">2023-11-27T09:21:00Z</dcterms:modified>
</cp:coreProperties>
</file>